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20824" w14:textId="3189C9AF" w:rsidR="008409D8" w:rsidRPr="00D20CE2" w:rsidRDefault="00DC683F" w:rsidP="00296F3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20CE2">
        <w:rPr>
          <w:rFonts w:ascii="Times New Roman" w:hAnsi="Times New Roman" w:cs="Times New Roman"/>
          <w:b/>
          <w:bCs/>
        </w:rPr>
        <w:t>ТЕХНИЧЕСКОЕ ЗАДАНИЕ</w:t>
      </w:r>
    </w:p>
    <w:p w14:paraId="3D23731D" w14:textId="4671D8F8" w:rsidR="00DC683F" w:rsidRPr="00F92E96" w:rsidRDefault="00DC683F" w:rsidP="00296F3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20CE2">
        <w:rPr>
          <w:rFonts w:ascii="Times New Roman" w:hAnsi="Times New Roman" w:cs="Times New Roman"/>
          <w:b/>
          <w:bCs/>
        </w:rPr>
        <w:t>на разработку проектно</w:t>
      </w:r>
      <w:r w:rsidR="00317222">
        <w:rPr>
          <w:rFonts w:ascii="Times New Roman" w:hAnsi="Times New Roman" w:cs="Times New Roman"/>
          <w:b/>
          <w:bCs/>
        </w:rPr>
        <w:t>й</w:t>
      </w:r>
      <w:r w:rsidRPr="00D20CE2">
        <w:rPr>
          <w:rFonts w:ascii="Times New Roman" w:hAnsi="Times New Roman" w:cs="Times New Roman"/>
          <w:b/>
          <w:bCs/>
        </w:rPr>
        <w:t xml:space="preserve"> документации </w:t>
      </w:r>
      <w:r w:rsidR="00F92E96">
        <w:rPr>
          <w:rFonts w:ascii="Times New Roman" w:hAnsi="Times New Roman" w:cs="Times New Roman"/>
          <w:b/>
          <w:bCs/>
        </w:rPr>
        <w:t xml:space="preserve">для систем безопасности </w:t>
      </w:r>
    </w:p>
    <w:p w14:paraId="5966FB2E" w14:textId="5EBEFEC8" w:rsidR="00DC683F" w:rsidRPr="00D20CE2" w:rsidRDefault="00DC683F" w:rsidP="00296F37">
      <w:pPr>
        <w:spacing w:after="0" w:line="240" w:lineRule="auto"/>
        <w:rPr>
          <w:rFonts w:ascii="Times New Roman" w:hAnsi="Times New Roman" w:cs="Times New Roman"/>
        </w:rPr>
      </w:pPr>
    </w:p>
    <w:p w14:paraId="0C0913E4" w14:textId="534CD184" w:rsidR="00DC683F" w:rsidRPr="00B7211A" w:rsidRDefault="00DC683F" w:rsidP="000639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B7211A">
        <w:rPr>
          <w:rFonts w:ascii="Times New Roman" w:hAnsi="Times New Roman" w:cs="Times New Roman"/>
          <w:b/>
          <w:bCs/>
        </w:rPr>
        <w:t>Объект закупки</w:t>
      </w:r>
      <w:r w:rsidRPr="00B7211A">
        <w:rPr>
          <w:rFonts w:ascii="Times New Roman" w:hAnsi="Times New Roman" w:cs="Times New Roman"/>
          <w:b/>
          <w:bCs/>
        </w:rPr>
        <w:tab/>
      </w:r>
    </w:p>
    <w:p w14:paraId="60412E26" w14:textId="04E35D32" w:rsidR="00DC683F" w:rsidRPr="00B7211A" w:rsidRDefault="00DC683F" w:rsidP="00B7211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211A">
        <w:rPr>
          <w:rFonts w:ascii="Times New Roman" w:hAnsi="Times New Roman" w:cs="Times New Roman"/>
        </w:rPr>
        <w:t xml:space="preserve">Услуги по разработке </w:t>
      </w:r>
      <w:r w:rsidR="00317222">
        <w:rPr>
          <w:rFonts w:ascii="Times New Roman" w:hAnsi="Times New Roman" w:cs="Times New Roman"/>
        </w:rPr>
        <w:t>проектной</w:t>
      </w:r>
      <w:r w:rsidRPr="00B7211A">
        <w:rPr>
          <w:rFonts w:ascii="Times New Roman" w:hAnsi="Times New Roman" w:cs="Times New Roman"/>
        </w:rPr>
        <w:t xml:space="preserve"> документации </w:t>
      </w:r>
      <w:r w:rsidR="00F92E96" w:rsidRPr="00B7211A">
        <w:rPr>
          <w:rFonts w:ascii="Times New Roman" w:hAnsi="Times New Roman" w:cs="Times New Roman"/>
        </w:rPr>
        <w:t>для систем безопасности</w:t>
      </w:r>
      <w:r w:rsidR="00D20CE2" w:rsidRPr="00B7211A">
        <w:rPr>
          <w:rFonts w:ascii="Times New Roman" w:hAnsi="Times New Roman" w:cs="Times New Roman"/>
        </w:rPr>
        <w:t>.</w:t>
      </w:r>
    </w:p>
    <w:p w14:paraId="3D0E5A02" w14:textId="77777777" w:rsidR="00B7211A" w:rsidRPr="00B7211A" w:rsidRDefault="00B7211A" w:rsidP="00B721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</w:p>
    <w:p w14:paraId="2A62762A" w14:textId="14CB9B33" w:rsidR="00B7211A" w:rsidRPr="00B7211A" w:rsidRDefault="00B7211A" w:rsidP="00B7211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B7211A">
        <w:rPr>
          <w:rFonts w:ascii="Times New Roman" w:hAnsi="Times New Roman" w:cs="Times New Roman"/>
          <w:b/>
          <w:bCs/>
          <w:color w:val="000000"/>
        </w:rPr>
        <w:t>Общая информация об объекте закупки</w:t>
      </w:r>
    </w:p>
    <w:p w14:paraId="5CE5ED12" w14:textId="03608F34" w:rsidR="00B7211A" w:rsidRPr="00B7211A" w:rsidRDefault="00B7211A" w:rsidP="00DD0A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B7211A">
        <w:rPr>
          <w:rFonts w:ascii="Times New Roman" w:hAnsi="Times New Roman" w:cs="Times New Roman"/>
          <w:color w:val="000000"/>
        </w:rPr>
        <w:t>Код и наименование Классификатора предметов государственного заказа: </w:t>
      </w:r>
    </w:p>
    <w:p w14:paraId="4A9F940E" w14:textId="5AF5AE0C" w:rsidR="00296F37" w:rsidRDefault="007100DE" w:rsidP="00DD0A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100DE">
        <w:rPr>
          <w:rFonts w:ascii="Times New Roman" w:hAnsi="Times New Roman" w:cs="Times New Roman"/>
          <w:color w:val="000000"/>
        </w:rPr>
        <w:t>КПГЗ:</w:t>
      </w:r>
      <w:r>
        <w:rPr>
          <w:rFonts w:ascii="Times New Roman" w:hAnsi="Times New Roman" w:cs="Times New Roman"/>
          <w:color w:val="000000"/>
        </w:rPr>
        <w:t xml:space="preserve"> </w:t>
      </w:r>
      <w:r w:rsidRPr="007100DE">
        <w:rPr>
          <w:rFonts w:ascii="Times New Roman" w:hAnsi="Times New Roman" w:cs="Times New Roman"/>
          <w:color w:val="000000"/>
        </w:rPr>
        <w:t>02.13.02.49 - РАБОТЫ ОПЫТНО-КОНСТРУКТОРСКИЕ В СФЕРЕ СВЯЗИ</w:t>
      </w:r>
    </w:p>
    <w:p w14:paraId="3642C1B8" w14:textId="77777777" w:rsidR="007100DE" w:rsidRPr="00D20CE2" w:rsidRDefault="007100DE" w:rsidP="00DD0A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4AA0AE0" w14:textId="77777777" w:rsidR="00DC683F" w:rsidRPr="00D20CE2" w:rsidRDefault="00DC683F" w:rsidP="00DD0A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D20CE2">
        <w:rPr>
          <w:rFonts w:ascii="Times New Roman" w:hAnsi="Times New Roman" w:cs="Times New Roman"/>
          <w:b/>
          <w:bCs/>
        </w:rPr>
        <w:t xml:space="preserve">Краткие характеристики выполняемых работ </w:t>
      </w:r>
      <w:r w:rsidRPr="00D20CE2">
        <w:rPr>
          <w:rFonts w:ascii="Times New Roman" w:hAnsi="Times New Roman" w:cs="Times New Roman"/>
          <w:b/>
          <w:bCs/>
        </w:rPr>
        <w:tab/>
      </w:r>
    </w:p>
    <w:p w14:paraId="6BED1199" w14:textId="77777777" w:rsidR="00F92E96" w:rsidRDefault="00DC683F" w:rsidP="00DD0A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0CE2">
        <w:rPr>
          <w:rFonts w:ascii="Times New Roman" w:hAnsi="Times New Roman" w:cs="Times New Roman"/>
        </w:rPr>
        <w:t>Оказание услуг по разработке проектно-сметной документации</w:t>
      </w:r>
      <w:r w:rsidR="00735338">
        <w:rPr>
          <w:rFonts w:ascii="Times New Roman" w:hAnsi="Times New Roman" w:cs="Times New Roman"/>
        </w:rPr>
        <w:t xml:space="preserve"> </w:t>
      </w:r>
      <w:r w:rsidR="00F92E96">
        <w:rPr>
          <w:rFonts w:ascii="Times New Roman" w:hAnsi="Times New Roman" w:cs="Times New Roman"/>
        </w:rPr>
        <w:t>для систем безопасности:</w:t>
      </w:r>
    </w:p>
    <w:p w14:paraId="6C63779A" w14:textId="27D2AA4B" w:rsidR="00F92E96" w:rsidRDefault="00F92E96" w:rsidP="00DD0A5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DC683F" w:rsidRPr="00F92E96">
        <w:rPr>
          <w:rFonts w:ascii="Times New Roman" w:hAnsi="Times New Roman" w:cs="Times New Roman"/>
        </w:rPr>
        <w:t>опряжени</w:t>
      </w:r>
      <w:r>
        <w:rPr>
          <w:rFonts w:ascii="Times New Roman" w:hAnsi="Times New Roman" w:cs="Times New Roman"/>
        </w:rPr>
        <w:t>е</w:t>
      </w:r>
      <w:r w:rsidR="00DC683F" w:rsidRPr="00F92E96">
        <w:rPr>
          <w:rFonts w:ascii="Times New Roman" w:hAnsi="Times New Roman" w:cs="Times New Roman"/>
        </w:rPr>
        <w:t xml:space="preserve"> объектовой системы оповещения</w:t>
      </w:r>
      <w:r w:rsidR="00782DA7">
        <w:rPr>
          <w:rFonts w:ascii="Times New Roman" w:hAnsi="Times New Roman" w:cs="Times New Roman"/>
        </w:rPr>
        <w:t xml:space="preserve"> (далее – ОСО)</w:t>
      </w:r>
      <w:r w:rsidR="00DC683F" w:rsidRPr="00F92E96">
        <w:rPr>
          <w:rFonts w:ascii="Times New Roman" w:hAnsi="Times New Roman" w:cs="Times New Roman"/>
        </w:rPr>
        <w:t xml:space="preserve"> о чрезвычайных ситуациях с </w:t>
      </w:r>
      <w:r w:rsidR="002D06AC" w:rsidRPr="00F92E96">
        <w:rPr>
          <w:rFonts w:ascii="Times New Roman" w:hAnsi="Times New Roman" w:cs="Times New Roman"/>
        </w:rPr>
        <w:t>региональной автоматизированной систем</w:t>
      </w:r>
      <w:r>
        <w:rPr>
          <w:rFonts w:ascii="Times New Roman" w:hAnsi="Times New Roman" w:cs="Times New Roman"/>
        </w:rPr>
        <w:t>ой</w:t>
      </w:r>
      <w:r w:rsidR="002D06AC" w:rsidRPr="00F92E96">
        <w:rPr>
          <w:rFonts w:ascii="Times New Roman" w:hAnsi="Times New Roman" w:cs="Times New Roman"/>
        </w:rPr>
        <w:t xml:space="preserve"> централизованного оповещения населения</w:t>
      </w:r>
      <w:r w:rsidR="00782DA7">
        <w:rPr>
          <w:rFonts w:ascii="Times New Roman" w:hAnsi="Times New Roman" w:cs="Times New Roman"/>
        </w:rPr>
        <w:t xml:space="preserve"> (далее – РСО)</w:t>
      </w:r>
      <w:r w:rsidR="002D06AC" w:rsidRPr="00F92E96">
        <w:rPr>
          <w:rFonts w:ascii="Times New Roman" w:hAnsi="Times New Roman" w:cs="Times New Roman"/>
        </w:rPr>
        <w:t xml:space="preserve"> города Москвы о чрезвычайных ситуациях</w:t>
      </w:r>
      <w:r w:rsidRPr="00F92E96">
        <w:rPr>
          <w:rFonts w:ascii="Times New Roman" w:hAnsi="Times New Roman" w:cs="Times New Roman"/>
        </w:rPr>
        <w:t xml:space="preserve"> </w:t>
      </w:r>
    </w:p>
    <w:p w14:paraId="7B756FA1" w14:textId="77777777" w:rsidR="00296F37" w:rsidRPr="00D20CE2" w:rsidRDefault="00296F37" w:rsidP="00DD0A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AC596C3" w14:textId="77777777" w:rsidR="00DC683F" w:rsidRPr="00D20CE2" w:rsidRDefault="00DC683F" w:rsidP="00DD0A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D20CE2">
        <w:rPr>
          <w:rFonts w:ascii="Times New Roman" w:hAnsi="Times New Roman" w:cs="Times New Roman"/>
          <w:b/>
          <w:bCs/>
        </w:rPr>
        <w:t>Требования к качественным характеристикам работ</w:t>
      </w:r>
    </w:p>
    <w:p w14:paraId="128CEC34" w14:textId="77777777" w:rsidR="00DC683F" w:rsidRPr="00D20CE2" w:rsidRDefault="00DC683F" w:rsidP="00DD0A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0CE2">
        <w:rPr>
          <w:rFonts w:ascii="Times New Roman" w:hAnsi="Times New Roman" w:cs="Times New Roman"/>
        </w:rPr>
        <w:t xml:space="preserve">Требования к безопасности работ, требования к комплектности (объемам) поставки. </w:t>
      </w:r>
    </w:p>
    <w:p w14:paraId="4009E533" w14:textId="63486275" w:rsidR="00DC683F" w:rsidRPr="00D20CE2" w:rsidRDefault="00DC683F" w:rsidP="00DD0A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0CE2">
        <w:rPr>
          <w:rFonts w:ascii="Times New Roman" w:hAnsi="Times New Roman" w:cs="Times New Roman"/>
        </w:rPr>
        <w:t>Разработать проектно-сметную документацию в соответствии со статусом территории, СНиП, ГОСТ, требованиями Законов города Москвы и прочими нормативными документами.</w:t>
      </w:r>
    </w:p>
    <w:p w14:paraId="6AF5FCCA" w14:textId="77777777" w:rsidR="00296F37" w:rsidRPr="00D20CE2" w:rsidRDefault="00296F37" w:rsidP="00DD0A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CEDE521" w14:textId="3F4E3A9B" w:rsidR="00DC683F" w:rsidRPr="00D20CE2" w:rsidRDefault="00DC683F" w:rsidP="000639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D20CE2">
        <w:rPr>
          <w:rFonts w:ascii="Times New Roman" w:hAnsi="Times New Roman" w:cs="Times New Roman"/>
          <w:b/>
          <w:bCs/>
        </w:rPr>
        <w:t>Требования соответствия нормативным документам (лицензии, допуски, разрешения, согласования)</w:t>
      </w:r>
    </w:p>
    <w:p w14:paraId="2536DEC7" w14:textId="75777B11" w:rsidR="00F92E96" w:rsidRPr="004C3A9A" w:rsidRDefault="00F92E96" w:rsidP="004C3A9A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3A9A">
        <w:rPr>
          <w:rFonts w:ascii="Times New Roman" w:hAnsi="Times New Roman" w:cs="Times New Roman"/>
        </w:rPr>
        <w:t xml:space="preserve">Постановление Правительства Москвы </w:t>
      </w:r>
      <w:r w:rsidR="00EA487E" w:rsidRPr="004C3A9A">
        <w:rPr>
          <w:rFonts w:ascii="Times New Roman" w:hAnsi="Times New Roman" w:cs="Times New Roman"/>
        </w:rPr>
        <w:t xml:space="preserve">от 01.12.2015 </w:t>
      </w:r>
      <w:r w:rsidRPr="004C3A9A">
        <w:rPr>
          <w:rFonts w:ascii="Times New Roman" w:hAnsi="Times New Roman" w:cs="Times New Roman"/>
        </w:rPr>
        <w:t>№ 795-ПП «Об организации оповещения населения города Москвы о чрезвычайных ситуациях»</w:t>
      </w:r>
      <w:r w:rsidR="00CF5C7E" w:rsidRPr="004C3A9A">
        <w:rPr>
          <w:rFonts w:ascii="Times New Roman" w:hAnsi="Times New Roman" w:cs="Times New Roman"/>
        </w:rPr>
        <w:t xml:space="preserve"> (со всеми изменениями и дополнениями)</w:t>
      </w:r>
      <w:r w:rsidRPr="004C3A9A">
        <w:rPr>
          <w:rFonts w:ascii="Times New Roman" w:hAnsi="Times New Roman" w:cs="Times New Roman"/>
        </w:rPr>
        <w:t>;</w:t>
      </w:r>
    </w:p>
    <w:p w14:paraId="2A00C071" w14:textId="300636EE" w:rsidR="00F92E96" w:rsidRPr="004C3A9A" w:rsidRDefault="00F92E96" w:rsidP="004C3A9A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3A9A">
        <w:rPr>
          <w:rFonts w:ascii="Times New Roman" w:hAnsi="Times New Roman" w:cs="Times New Roman"/>
        </w:rPr>
        <w:t>Федеральный закон от 21.12.1994 № 68-ФЗ «О защите населения и территорий от чрезвычайных ситуаций природного и техногенного характера»</w:t>
      </w:r>
      <w:r w:rsidR="00CF5C7E" w:rsidRPr="004C3A9A">
        <w:rPr>
          <w:rFonts w:ascii="Times New Roman" w:hAnsi="Times New Roman" w:cs="Times New Roman"/>
        </w:rPr>
        <w:t xml:space="preserve"> (со всеми изменениями и дополнениями);</w:t>
      </w:r>
    </w:p>
    <w:p w14:paraId="18022633" w14:textId="01D6372C" w:rsidR="00EA487E" w:rsidRPr="004C3A9A" w:rsidRDefault="00EA487E" w:rsidP="004C3A9A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3A9A">
        <w:rPr>
          <w:rFonts w:ascii="Times New Roman" w:hAnsi="Times New Roman" w:cs="Times New Roman"/>
        </w:rPr>
        <w:t>Федеральный закон от 12.02.1998 № 28-ФЗ «О гражданской обороне»</w:t>
      </w:r>
      <w:r w:rsidR="00CF5C7E" w:rsidRPr="004C3A9A">
        <w:rPr>
          <w:rFonts w:ascii="Times New Roman" w:hAnsi="Times New Roman" w:cs="Times New Roman"/>
        </w:rPr>
        <w:t xml:space="preserve"> (со всеми изменениями и дополнениями);</w:t>
      </w:r>
    </w:p>
    <w:p w14:paraId="192DB5D4" w14:textId="1CFD08FC" w:rsidR="00EA487E" w:rsidRPr="004C3A9A" w:rsidRDefault="00EA487E" w:rsidP="004C3A9A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3A9A">
        <w:rPr>
          <w:rFonts w:ascii="Times New Roman" w:hAnsi="Times New Roman" w:cs="Times New Roman"/>
        </w:rPr>
        <w:t>Постановление Правительства Российской Федерации от 17.05.2023 № 769 «О порядке создания, реконструкции и поддержания в состоянии постоянной готовности к использованию систем оповещения населения»</w:t>
      </w:r>
      <w:r w:rsidR="00CF5C7E" w:rsidRPr="004C3A9A">
        <w:rPr>
          <w:rFonts w:ascii="Times New Roman" w:hAnsi="Times New Roman" w:cs="Times New Roman"/>
        </w:rPr>
        <w:t xml:space="preserve"> (со всеми изменениями и дополнениями);</w:t>
      </w:r>
    </w:p>
    <w:p w14:paraId="48B213F0" w14:textId="69690CE0" w:rsidR="00EA487E" w:rsidRPr="004C3A9A" w:rsidRDefault="00EA487E" w:rsidP="004C3A9A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3A9A">
        <w:rPr>
          <w:rFonts w:ascii="Times New Roman" w:hAnsi="Times New Roman" w:cs="Times New Roman"/>
        </w:rPr>
        <w:t>ПУЭ (издания 6 и 7) «Правила устройства электроустановок»</w:t>
      </w:r>
      <w:r w:rsidR="00CF5C7E" w:rsidRPr="004C3A9A">
        <w:rPr>
          <w:rFonts w:ascii="Times New Roman" w:hAnsi="Times New Roman" w:cs="Times New Roman"/>
        </w:rPr>
        <w:t xml:space="preserve"> (со всеми изменениями и дополнениями);</w:t>
      </w:r>
    </w:p>
    <w:p w14:paraId="4D47A9FF" w14:textId="523A5B2D" w:rsidR="00DC683F" w:rsidRPr="004C3A9A" w:rsidRDefault="00DC683F" w:rsidP="004C3A9A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3A9A">
        <w:rPr>
          <w:rFonts w:ascii="Times New Roman" w:hAnsi="Times New Roman" w:cs="Times New Roman"/>
        </w:rPr>
        <w:t>ГОСТ Р 42.3.01-2021 «Гражданская оборона. Технические средства оповещения населения. Классификация. Общие технические требования»</w:t>
      </w:r>
      <w:r w:rsidR="00CF5C7E" w:rsidRPr="004C3A9A">
        <w:rPr>
          <w:rFonts w:ascii="Times New Roman" w:hAnsi="Times New Roman" w:cs="Times New Roman"/>
        </w:rPr>
        <w:t xml:space="preserve"> (со всеми изменениями и дополнениями);</w:t>
      </w:r>
    </w:p>
    <w:p w14:paraId="313F1741" w14:textId="03ED5408" w:rsidR="00EA487E" w:rsidRPr="004C3A9A" w:rsidRDefault="00EA487E" w:rsidP="004C3A9A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3A9A">
        <w:rPr>
          <w:rFonts w:ascii="Times New Roman" w:hAnsi="Times New Roman" w:cs="Times New Roman"/>
        </w:rPr>
        <w:t>СП 134.13330.2012 «Системы электросвязи зданий и сооружения. Основные положения проектирования»</w:t>
      </w:r>
      <w:r w:rsidR="00CF5C7E" w:rsidRPr="004C3A9A">
        <w:rPr>
          <w:rFonts w:ascii="Times New Roman" w:hAnsi="Times New Roman" w:cs="Times New Roman"/>
        </w:rPr>
        <w:t xml:space="preserve"> (со всеми изменениями и дополнениями);</w:t>
      </w:r>
    </w:p>
    <w:p w14:paraId="50FE20FC" w14:textId="6BDD571E" w:rsidR="00364164" w:rsidRPr="004C3A9A" w:rsidRDefault="00364164" w:rsidP="004C3A9A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3A9A">
        <w:rPr>
          <w:rFonts w:ascii="Times New Roman" w:hAnsi="Times New Roman" w:cs="Times New Roman"/>
        </w:rPr>
        <w:t>Постановление Правительства РФ от 16.02.2008 № 87 «О составе разделов проектной документации и требованиях к их содержанию»</w:t>
      </w:r>
      <w:r w:rsidR="00CF5C7E" w:rsidRPr="004C3A9A">
        <w:rPr>
          <w:rFonts w:ascii="Times New Roman" w:hAnsi="Times New Roman" w:cs="Times New Roman"/>
        </w:rPr>
        <w:t xml:space="preserve"> (со всеми изменениями и дополнениями);</w:t>
      </w:r>
    </w:p>
    <w:p w14:paraId="6E94D5CA" w14:textId="77EFDCD3" w:rsidR="00DC683F" w:rsidRPr="004C3A9A" w:rsidRDefault="00364164" w:rsidP="004C3A9A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3A9A">
        <w:rPr>
          <w:rFonts w:ascii="Times New Roman" w:hAnsi="Times New Roman" w:cs="Times New Roman"/>
          <w:color w:val="000000"/>
        </w:rPr>
        <w:t xml:space="preserve">Федеральное агентство по техническому регулированию и метрологии. Национальный стандарт российской федерации ГОСТ р ИСО 9001-2015. </w:t>
      </w:r>
      <w:r w:rsidR="00FB67A5" w:rsidRPr="004C3A9A">
        <w:rPr>
          <w:rFonts w:ascii="Times New Roman" w:hAnsi="Times New Roman" w:cs="Times New Roman"/>
          <w:color w:val="000000"/>
        </w:rPr>
        <w:t>«</w:t>
      </w:r>
      <w:r w:rsidRPr="004C3A9A">
        <w:rPr>
          <w:rFonts w:ascii="Times New Roman" w:hAnsi="Times New Roman" w:cs="Times New Roman"/>
          <w:color w:val="000000"/>
        </w:rPr>
        <w:t xml:space="preserve">Системы менеджмента качества. Требования </w:t>
      </w:r>
      <w:r w:rsidRPr="004C3A9A">
        <w:rPr>
          <w:rFonts w:ascii="Times New Roman" w:hAnsi="Times New Roman" w:cs="Times New Roman"/>
          <w:color w:val="000000"/>
          <w:lang w:val="en-US"/>
        </w:rPr>
        <w:t>ISO</w:t>
      </w:r>
      <w:r w:rsidRPr="004C3A9A">
        <w:rPr>
          <w:rFonts w:ascii="Times New Roman" w:hAnsi="Times New Roman" w:cs="Times New Roman"/>
          <w:color w:val="000000"/>
        </w:rPr>
        <w:t xml:space="preserve"> 9001:2015</w:t>
      </w:r>
      <w:r w:rsidR="00FB67A5" w:rsidRPr="004C3A9A">
        <w:rPr>
          <w:rFonts w:ascii="Times New Roman" w:hAnsi="Times New Roman" w:cs="Times New Roman"/>
          <w:color w:val="000000"/>
        </w:rPr>
        <w:t>»</w:t>
      </w:r>
      <w:r w:rsidR="00CF5C7E" w:rsidRPr="004C3A9A">
        <w:rPr>
          <w:rFonts w:ascii="Times New Roman" w:hAnsi="Times New Roman" w:cs="Times New Roman"/>
        </w:rPr>
        <w:t xml:space="preserve"> (со всеми изменениями и дополнениями);</w:t>
      </w:r>
    </w:p>
    <w:p w14:paraId="2284E424" w14:textId="79FF7F56" w:rsidR="00DC683F" w:rsidRPr="00D20CE2" w:rsidRDefault="00DC683F" w:rsidP="000639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D20CE2">
        <w:rPr>
          <w:rFonts w:ascii="Times New Roman" w:hAnsi="Times New Roman" w:cs="Times New Roman"/>
          <w:b/>
          <w:bCs/>
        </w:rPr>
        <w:t>Сроки выполнения работ, периоды выполнения условий контракта</w:t>
      </w:r>
    </w:p>
    <w:p w14:paraId="59C5035F" w14:textId="79EFCCDD" w:rsidR="00DC683F" w:rsidRPr="00D20CE2" w:rsidRDefault="00DC683F" w:rsidP="000639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0CE2">
        <w:rPr>
          <w:rFonts w:ascii="Times New Roman" w:hAnsi="Times New Roman" w:cs="Times New Roman"/>
          <w:highlight w:val="yellow"/>
        </w:rPr>
        <w:t>Срок выполнения работ: с момента заключения Контракта в течение 30 (тридцати) рабочих дней.</w:t>
      </w:r>
    </w:p>
    <w:p w14:paraId="7F93214F" w14:textId="77777777" w:rsidR="00296F37" w:rsidRPr="00D20CE2" w:rsidRDefault="00296F37" w:rsidP="000639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0592828" w14:textId="4D00F993" w:rsidR="00DC683F" w:rsidRPr="00D20CE2" w:rsidRDefault="00DC683F" w:rsidP="000639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D20CE2">
        <w:rPr>
          <w:rFonts w:ascii="Times New Roman" w:hAnsi="Times New Roman" w:cs="Times New Roman"/>
          <w:b/>
          <w:bCs/>
        </w:rPr>
        <w:t>Место выполнения работ (адрес объекта/ов)</w:t>
      </w:r>
    </w:p>
    <w:p w14:paraId="1556A593" w14:textId="4AB9FC2A" w:rsidR="000D0C7F" w:rsidRPr="00D20CE2" w:rsidRDefault="000D0C7F" w:rsidP="0006395E">
      <w:pPr>
        <w:pStyle w:val="a3"/>
        <w:numPr>
          <w:ilvl w:val="0"/>
          <w:numId w:val="3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highlight w:val="yellow"/>
        </w:rPr>
      </w:pPr>
      <w:r w:rsidRPr="00D20CE2">
        <w:rPr>
          <w:rFonts w:ascii="Times New Roman" w:hAnsi="Times New Roman" w:cs="Times New Roman"/>
          <w:highlight w:val="yellow"/>
        </w:rPr>
        <w:t xml:space="preserve">город Москва, </w:t>
      </w:r>
      <w:r w:rsidR="004D534A" w:rsidRPr="00D20CE2">
        <w:rPr>
          <w:rFonts w:ascii="Times New Roman" w:hAnsi="Times New Roman" w:cs="Times New Roman"/>
          <w:highlight w:val="yellow"/>
        </w:rPr>
        <w:t xml:space="preserve"> </w:t>
      </w:r>
    </w:p>
    <w:p w14:paraId="381ABA6A" w14:textId="48567517" w:rsidR="000D0C7F" w:rsidRPr="00D20CE2" w:rsidRDefault="000D0C7F" w:rsidP="0006395E">
      <w:pPr>
        <w:pStyle w:val="a3"/>
        <w:numPr>
          <w:ilvl w:val="0"/>
          <w:numId w:val="3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highlight w:val="yellow"/>
        </w:rPr>
      </w:pPr>
      <w:r w:rsidRPr="00D20CE2">
        <w:rPr>
          <w:rFonts w:ascii="Times New Roman" w:hAnsi="Times New Roman" w:cs="Times New Roman"/>
          <w:highlight w:val="yellow"/>
        </w:rPr>
        <w:t xml:space="preserve">город Москва, </w:t>
      </w:r>
      <w:r w:rsidR="004D534A" w:rsidRPr="00D20CE2">
        <w:rPr>
          <w:rFonts w:ascii="Times New Roman" w:hAnsi="Times New Roman" w:cs="Times New Roman"/>
          <w:highlight w:val="yellow"/>
        </w:rPr>
        <w:t xml:space="preserve"> </w:t>
      </w:r>
    </w:p>
    <w:p w14:paraId="746E4F51" w14:textId="455736AC" w:rsidR="000D0C7F" w:rsidRPr="00D20CE2" w:rsidRDefault="000D0C7F" w:rsidP="0006395E">
      <w:pPr>
        <w:pStyle w:val="a3"/>
        <w:numPr>
          <w:ilvl w:val="0"/>
          <w:numId w:val="3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highlight w:val="yellow"/>
        </w:rPr>
      </w:pPr>
      <w:r w:rsidRPr="00D20CE2">
        <w:rPr>
          <w:rFonts w:ascii="Times New Roman" w:hAnsi="Times New Roman" w:cs="Times New Roman"/>
          <w:highlight w:val="yellow"/>
        </w:rPr>
        <w:t xml:space="preserve">город Москва, </w:t>
      </w:r>
      <w:r w:rsidR="004D534A" w:rsidRPr="00D20CE2">
        <w:rPr>
          <w:rFonts w:ascii="Times New Roman" w:hAnsi="Times New Roman" w:cs="Times New Roman"/>
          <w:highlight w:val="yellow"/>
        </w:rPr>
        <w:t xml:space="preserve"> </w:t>
      </w:r>
    </w:p>
    <w:p w14:paraId="46E5DC53" w14:textId="4D46EE09" w:rsidR="000D0C7F" w:rsidRPr="00D20CE2" w:rsidRDefault="000D0C7F" w:rsidP="0006395E">
      <w:pPr>
        <w:pStyle w:val="a3"/>
        <w:numPr>
          <w:ilvl w:val="0"/>
          <w:numId w:val="3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highlight w:val="yellow"/>
        </w:rPr>
      </w:pPr>
      <w:r w:rsidRPr="00D20CE2">
        <w:rPr>
          <w:rFonts w:ascii="Times New Roman" w:hAnsi="Times New Roman" w:cs="Times New Roman"/>
          <w:highlight w:val="yellow"/>
        </w:rPr>
        <w:t xml:space="preserve">город Москва, </w:t>
      </w:r>
      <w:r w:rsidR="004D534A" w:rsidRPr="00D20CE2">
        <w:rPr>
          <w:rFonts w:ascii="Times New Roman" w:hAnsi="Times New Roman" w:cs="Times New Roman"/>
          <w:highlight w:val="yellow"/>
        </w:rPr>
        <w:t xml:space="preserve"> </w:t>
      </w:r>
    </w:p>
    <w:p w14:paraId="3526AD4E" w14:textId="07FFEE4A" w:rsidR="004D534A" w:rsidRPr="00D20CE2" w:rsidRDefault="004D534A" w:rsidP="0006395E">
      <w:pPr>
        <w:pStyle w:val="a3"/>
        <w:numPr>
          <w:ilvl w:val="0"/>
          <w:numId w:val="3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highlight w:val="yellow"/>
        </w:rPr>
      </w:pPr>
      <w:r w:rsidRPr="00D20CE2">
        <w:rPr>
          <w:rFonts w:ascii="Times New Roman" w:hAnsi="Times New Roman" w:cs="Times New Roman"/>
          <w:highlight w:val="yellow"/>
        </w:rPr>
        <w:t>…..</w:t>
      </w:r>
    </w:p>
    <w:p w14:paraId="6F626319" w14:textId="7304D034" w:rsidR="000D0C7F" w:rsidRPr="00D20CE2" w:rsidRDefault="000D0C7F" w:rsidP="000639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D20CE2">
        <w:rPr>
          <w:rFonts w:ascii="Times New Roman" w:hAnsi="Times New Roman" w:cs="Times New Roman"/>
          <w:b/>
          <w:bCs/>
        </w:rPr>
        <w:t>Исходные данные для разработки проекта</w:t>
      </w:r>
    </w:p>
    <w:p w14:paraId="1B19A4BE" w14:textId="1B7A002A" w:rsidR="000D0C7F" w:rsidRPr="00D20CE2" w:rsidRDefault="000D0C7F" w:rsidP="000639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0CE2">
        <w:rPr>
          <w:rFonts w:ascii="Times New Roman" w:hAnsi="Times New Roman" w:cs="Times New Roman"/>
        </w:rPr>
        <w:t>Исходными данными для разработки проекта, которые Заказчик передает Исполнителю, являются:</w:t>
      </w:r>
    </w:p>
    <w:p w14:paraId="36257D06" w14:textId="77777777" w:rsidR="007D601D" w:rsidRDefault="007D601D" w:rsidP="007D601D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7B3F3E">
        <w:rPr>
          <w:rFonts w:ascii="Times New Roman" w:hAnsi="Times New Roman" w:cs="Times New Roman"/>
        </w:rPr>
        <w:lastRenderedPageBreak/>
        <w:t xml:space="preserve">Актуальные архитектурно-планировочные решения объекта (формат DWG, а при отсутствии в формате PDF); </w:t>
      </w:r>
    </w:p>
    <w:p w14:paraId="573A1F6D" w14:textId="77777777" w:rsidR="007D601D" w:rsidRDefault="007D601D" w:rsidP="007D601D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7B3F3E">
        <w:rPr>
          <w:rFonts w:ascii="Times New Roman" w:hAnsi="Times New Roman" w:cs="Times New Roman"/>
        </w:rPr>
        <w:t>Проект электроснабжения объекта или указание мест подключения системы к сети 220В (основная электрощитовая комната и поэтажные электрощитовые);</w:t>
      </w:r>
    </w:p>
    <w:p w14:paraId="6D99373C" w14:textId="3CD170B7" w:rsidR="003E4953" w:rsidRDefault="003E4953" w:rsidP="007D601D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Проектная (рабочая</w:t>
      </w:r>
      <w:r w:rsidRPr="003E495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исполнительная) документация на систему оповещения и управления эвакуацией людей при пожаре (при фактическом наличии такой системы);</w:t>
      </w:r>
    </w:p>
    <w:p w14:paraId="572F1799" w14:textId="29204DE9" w:rsidR="003E4953" w:rsidRDefault="003E4953" w:rsidP="007D601D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Проектная (рабочая</w:t>
      </w:r>
      <w:r w:rsidRPr="003E495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исполнительная) документация на объектовую систему оповещения о чрезвычайных ситуациях (при фактическом наличии такой системы);</w:t>
      </w:r>
    </w:p>
    <w:p w14:paraId="6BD4870A" w14:textId="7EF19FB9" w:rsidR="007D601D" w:rsidRDefault="007D601D" w:rsidP="007D601D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7B3F3E">
        <w:rPr>
          <w:rFonts w:ascii="Times New Roman" w:hAnsi="Times New Roman" w:cs="Times New Roman"/>
        </w:rPr>
        <w:t>Указание места расположение дежурного поста для установки оборудования проектируем</w:t>
      </w:r>
      <w:r w:rsidR="00FB2A28">
        <w:rPr>
          <w:rFonts w:ascii="Times New Roman" w:hAnsi="Times New Roman" w:cs="Times New Roman"/>
        </w:rPr>
        <w:t>ых</w:t>
      </w:r>
      <w:r w:rsidRPr="007B3F3E">
        <w:rPr>
          <w:rFonts w:ascii="Times New Roman" w:hAnsi="Times New Roman" w:cs="Times New Roman"/>
        </w:rPr>
        <w:t xml:space="preserve"> </w:t>
      </w:r>
      <w:r w:rsidR="00FB2A28">
        <w:rPr>
          <w:rFonts w:ascii="Times New Roman" w:hAnsi="Times New Roman" w:cs="Times New Roman"/>
        </w:rPr>
        <w:t>с</w:t>
      </w:r>
      <w:r w:rsidRPr="007B3F3E">
        <w:rPr>
          <w:rFonts w:ascii="Times New Roman" w:hAnsi="Times New Roman" w:cs="Times New Roman"/>
        </w:rPr>
        <w:t>истем;</w:t>
      </w:r>
    </w:p>
    <w:p w14:paraId="5F52D6D1" w14:textId="0034F99E" w:rsidR="007D601D" w:rsidRPr="00FB2A28" w:rsidRDefault="007D601D" w:rsidP="007D601D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FB2A28">
        <w:rPr>
          <w:rFonts w:ascii="Times New Roman" w:hAnsi="Times New Roman" w:cs="Times New Roman"/>
        </w:rPr>
        <w:t>Указание места серверной и/или телекоммуникационной комнаты</w:t>
      </w:r>
      <w:r w:rsidR="00FB2A28" w:rsidRPr="00FB2A28">
        <w:rPr>
          <w:rFonts w:ascii="Times New Roman" w:hAnsi="Times New Roman" w:cs="Times New Roman"/>
        </w:rPr>
        <w:t xml:space="preserve">, а также телекоммуникационных шкафов </w:t>
      </w:r>
      <w:r w:rsidR="00FB2A28">
        <w:rPr>
          <w:rFonts w:ascii="Times New Roman" w:hAnsi="Times New Roman" w:cs="Times New Roman"/>
        </w:rPr>
        <w:t>с у</w:t>
      </w:r>
      <w:r w:rsidRPr="00FB2A28">
        <w:rPr>
          <w:rFonts w:ascii="Times New Roman" w:hAnsi="Times New Roman" w:cs="Times New Roman"/>
        </w:rPr>
        <w:t>казание</w:t>
      </w:r>
      <w:r w:rsidR="00FB2A28">
        <w:rPr>
          <w:rFonts w:ascii="Times New Roman" w:hAnsi="Times New Roman" w:cs="Times New Roman"/>
        </w:rPr>
        <w:t>м</w:t>
      </w:r>
      <w:r w:rsidRPr="00FB2A28">
        <w:rPr>
          <w:rFonts w:ascii="Times New Roman" w:hAnsi="Times New Roman" w:cs="Times New Roman"/>
        </w:rPr>
        <w:t xml:space="preserve"> мест расположения сетевого оборудования</w:t>
      </w:r>
      <w:r w:rsidR="00FB2A28">
        <w:rPr>
          <w:rFonts w:ascii="Times New Roman" w:hAnsi="Times New Roman" w:cs="Times New Roman"/>
        </w:rPr>
        <w:t xml:space="preserve"> с доступом в интернет и оборудования оператора(ов) связи на объекте</w:t>
      </w:r>
      <w:r w:rsidRPr="00FB2A28">
        <w:rPr>
          <w:rFonts w:ascii="Times New Roman" w:hAnsi="Times New Roman" w:cs="Times New Roman"/>
        </w:rPr>
        <w:t>;</w:t>
      </w:r>
    </w:p>
    <w:p w14:paraId="017F9EE4" w14:textId="2A025B6C" w:rsidR="00782DA7" w:rsidRDefault="00782DA7" w:rsidP="007D601D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Контактные данные организаций и ответственных лиц, выполняющими техническое обслуживание существующих систем оповещения о пожаре, систем оповещения о ЧС, обслуживающие электроустановки на адресах объектов Заказчика (указанных в настоящем Техническом задании), обслуживающих сетевую (компьютерную) инфраструктуру на адресах объектов Заказчика (указанных в настоящем Техническом задании);</w:t>
      </w:r>
    </w:p>
    <w:p w14:paraId="0807FF6C" w14:textId="77777777" w:rsidR="007D601D" w:rsidRDefault="007D601D" w:rsidP="007D601D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7B3F3E">
        <w:rPr>
          <w:rFonts w:ascii="Times New Roman" w:hAnsi="Times New Roman" w:cs="Times New Roman"/>
        </w:rPr>
        <w:t>Требования настоящего ТЗ;</w:t>
      </w:r>
    </w:p>
    <w:p w14:paraId="070CAF16" w14:textId="47984A98" w:rsidR="003E4953" w:rsidRPr="003E4953" w:rsidRDefault="003E4953" w:rsidP="00FB2A2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Указанную документацию Заказчик передает Исполнителю путем отправки электронных копий на </w:t>
      </w:r>
      <w:r w:rsidR="00FB2A28">
        <w:rPr>
          <w:rFonts w:ascii="Times New Roman" w:hAnsi="Times New Roman" w:cs="Times New Roman"/>
        </w:rPr>
        <w:t>официальный электронный почтовый адрес</w:t>
      </w:r>
      <w:r>
        <w:rPr>
          <w:rFonts w:ascii="Times New Roman" w:hAnsi="Times New Roman" w:cs="Times New Roman"/>
        </w:rPr>
        <w:t xml:space="preserve"> Исполнителя до начала выполнения Исполнителем работа по Контракту. </w:t>
      </w:r>
    </w:p>
    <w:p w14:paraId="661B9CC6" w14:textId="4C5A48B2" w:rsidR="000D0C7F" w:rsidRPr="00D20CE2" w:rsidRDefault="000D0C7F" w:rsidP="000639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14:paraId="3EA3BCAA" w14:textId="13C7C113" w:rsidR="000D0C7F" w:rsidRPr="00D20CE2" w:rsidRDefault="000D0C7F" w:rsidP="000639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D20CE2">
        <w:rPr>
          <w:rFonts w:ascii="Times New Roman" w:hAnsi="Times New Roman" w:cs="Times New Roman"/>
          <w:b/>
          <w:bCs/>
        </w:rPr>
        <w:t>Порядок выполнения работ, последовательность, график, порядок поэтапной выплаты авансирования, поэтапной оплаты исполненных условий контракта</w:t>
      </w:r>
    </w:p>
    <w:p w14:paraId="2BEE9FD7" w14:textId="77777777" w:rsidR="007D601D" w:rsidRDefault="007D601D" w:rsidP="007D601D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7B3F3E">
        <w:rPr>
          <w:rFonts w:ascii="Times New Roman" w:hAnsi="Times New Roman" w:cs="Times New Roman"/>
        </w:rPr>
        <w:t xml:space="preserve">Оплата производится в соответствии с </w:t>
      </w:r>
      <w:r>
        <w:rPr>
          <w:rFonts w:ascii="Times New Roman" w:hAnsi="Times New Roman" w:cs="Times New Roman"/>
        </w:rPr>
        <w:t>К</w:t>
      </w:r>
      <w:r w:rsidRPr="007B3F3E">
        <w:rPr>
          <w:rFonts w:ascii="Times New Roman" w:hAnsi="Times New Roman" w:cs="Times New Roman"/>
        </w:rPr>
        <w:t xml:space="preserve">онтрактом.  </w:t>
      </w:r>
    </w:p>
    <w:p w14:paraId="7C76C31C" w14:textId="77777777" w:rsidR="007D601D" w:rsidRDefault="007D601D" w:rsidP="007D601D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7B3F3E">
        <w:rPr>
          <w:rFonts w:ascii="Times New Roman" w:hAnsi="Times New Roman" w:cs="Times New Roman"/>
        </w:rPr>
        <w:t>Авансирование не предусмотрено.</w:t>
      </w:r>
    </w:p>
    <w:p w14:paraId="7327F85D" w14:textId="6FFF075E" w:rsidR="007D601D" w:rsidRDefault="007D601D" w:rsidP="007D601D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проводит предварительное обследование объекта(ов) проектирования в течение 15 (пятнадцати) рабочих дней. Заказчик оказывает необходимое содействие Исполнителю в сборе информации об объекте: предоставляет требуемые документы (планы БТИ, предписания контролирующих органов, предоставляет доступы в помещения охраны</w:t>
      </w:r>
      <w:r w:rsidRPr="00AF6B5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диспетчерской и прочие административные и подсобные помещения (в случае необходимости), координирует Исполнителя, а также предоставляет доступ к специалистам на объекте, ответственным за электробезопасность, сетевую и компьютерную инфраструктуру и т.п.</w:t>
      </w:r>
    </w:p>
    <w:p w14:paraId="5F6FF6E7" w14:textId="77777777" w:rsidR="007D601D" w:rsidRPr="007B3F3E" w:rsidRDefault="007D601D" w:rsidP="007D601D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7B3F3E">
        <w:rPr>
          <w:rFonts w:ascii="Times New Roman" w:hAnsi="Times New Roman" w:cs="Times New Roman"/>
        </w:rPr>
        <w:t>Для согласования разработанная проектно-сметная документация передается Заказчику путем пересылки электронной версии по электронной почте в формате PDF.</w:t>
      </w:r>
    </w:p>
    <w:p w14:paraId="668D2270" w14:textId="4F6F0059" w:rsidR="000D0C7F" w:rsidRPr="00D20CE2" w:rsidRDefault="000D0C7F" w:rsidP="000639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06D321E" w14:textId="4E345477" w:rsidR="000D0C7F" w:rsidRPr="00D20CE2" w:rsidRDefault="000D0C7F" w:rsidP="0039377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D20CE2">
        <w:rPr>
          <w:rFonts w:ascii="Times New Roman" w:hAnsi="Times New Roman" w:cs="Times New Roman"/>
          <w:b/>
          <w:bCs/>
        </w:rPr>
        <w:t>Качественные и количественные характеристики выполняемых работ</w:t>
      </w:r>
    </w:p>
    <w:p w14:paraId="5C24F076" w14:textId="77777777" w:rsidR="007D601D" w:rsidRDefault="007D601D" w:rsidP="0039377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B3F3E">
        <w:rPr>
          <w:rFonts w:ascii="Times New Roman" w:hAnsi="Times New Roman" w:cs="Times New Roman"/>
        </w:rPr>
        <w:t>Проектирование выполняется в соответствии с требованиями настоящего ТЗ и применимыми нормативными документами, действующими в РФ.</w:t>
      </w:r>
    </w:p>
    <w:p w14:paraId="1029C2E6" w14:textId="38D2FF5D" w:rsidR="007D601D" w:rsidRDefault="007D601D" w:rsidP="0039377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Объемы проектирования в рамках настоящего ТЗ:</w:t>
      </w:r>
    </w:p>
    <w:p w14:paraId="1013A549" w14:textId="7D679E25" w:rsidR="007D601D" w:rsidRDefault="007D601D" w:rsidP="0039377C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Сопряжение ОСО с РСО г.Москвы</w:t>
      </w:r>
      <w:r w:rsidR="0039377C">
        <w:rPr>
          <w:rFonts w:ascii="Times New Roman" w:hAnsi="Times New Roman" w:cs="Times New Roman"/>
        </w:rPr>
        <w:t>;</w:t>
      </w:r>
    </w:p>
    <w:p w14:paraId="231C399C" w14:textId="48386633" w:rsidR="00FB2A28" w:rsidRPr="007B3F3E" w:rsidRDefault="00FB2A28" w:rsidP="0039377C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Документация передается Исполнителем посредством направления в электронном виде на официальный электронный почтовый адрес Заказчика в формате </w:t>
      </w:r>
      <w:r>
        <w:rPr>
          <w:rFonts w:ascii="Times New Roman" w:hAnsi="Times New Roman" w:cs="Times New Roman"/>
          <w:lang w:val="en-US"/>
        </w:rPr>
        <w:t>DWG</w:t>
      </w:r>
      <w:r w:rsidRPr="00FB2A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lang w:val="en-US"/>
        </w:rPr>
        <w:t>PDF</w:t>
      </w:r>
      <w:r>
        <w:rPr>
          <w:rFonts w:ascii="Times New Roman" w:hAnsi="Times New Roman" w:cs="Times New Roman"/>
        </w:rPr>
        <w:t>;</w:t>
      </w:r>
    </w:p>
    <w:p w14:paraId="0DE9DDC7" w14:textId="3DF4406A" w:rsidR="00782DA7" w:rsidRPr="00DD0A50" w:rsidRDefault="007D601D" w:rsidP="00DD0A5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20CE2">
        <w:rPr>
          <w:rFonts w:ascii="Times New Roman" w:hAnsi="Times New Roman" w:cs="Times New Roman"/>
        </w:rPr>
        <w:t>Количество разрабатываемых проектов для каждого объекта</w:t>
      </w:r>
      <w:r w:rsidR="009F576E">
        <w:rPr>
          <w:rFonts w:ascii="Times New Roman" w:hAnsi="Times New Roman" w:cs="Times New Roman"/>
        </w:rPr>
        <w:t xml:space="preserve"> – 1 шт.</w:t>
      </w:r>
    </w:p>
    <w:p w14:paraId="32188DC1" w14:textId="7302F12A" w:rsidR="000D0C7F" w:rsidRPr="00D20CE2" w:rsidRDefault="000D0C7F" w:rsidP="000639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14:paraId="52EAC01C" w14:textId="695E191C" w:rsidR="000D0C7F" w:rsidRPr="00D20CE2" w:rsidRDefault="000D0C7F" w:rsidP="000639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D20CE2">
        <w:rPr>
          <w:rFonts w:ascii="Times New Roman" w:hAnsi="Times New Roman" w:cs="Times New Roman"/>
          <w:b/>
          <w:bCs/>
        </w:rPr>
        <w:t>Требования по составу документации</w:t>
      </w:r>
    </w:p>
    <w:p w14:paraId="390371EA" w14:textId="77777777" w:rsidR="0039377C" w:rsidRPr="00D20CE2" w:rsidRDefault="0039377C" w:rsidP="0039377C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D20CE2">
        <w:rPr>
          <w:rFonts w:ascii="Times New Roman" w:hAnsi="Times New Roman" w:cs="Times New Roman"/>
        </w:rPr>
        <w:t>Разрабатываемая документация должна быть выполнена в соответствии с требованиями нормативных документов. В состав документации должны входить:</w:t>
      </w:r>
    </w:p>
    <w:p w14:paraId="5435F779" w14:textId="77777777" w:rsidR="0039377C" w:rsidRPr="00D20CE2" w:rsidRDefault="0039377C" w:rsidP="0039377C">
      <w:pPr>
        <w:pStyle w:val="a3"/>
        <w:numPr>
          <w:ilvl w:val="0"/>
          <w:numId w:val="1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D20CE2">
        <w:rPr>
          <w:rFonts w:ascii="Times New Roman" w:hAnsi="Times New Roman" w:cs="Times New Roman"/>
        </w:rPr>
        <w:t>Общие данные и пояснительная записка</w:t>
      </w:r>
    </w:p>
    <w:p w14:paraId="3563B227" w14:textId="77777777" w:rsidR="0039377C" w:rsidRDefault="0039377C" w:rsidP="0039377C">
      <w:pPr>
        <w:pStyle w:val="a3"/>
        <w:numPr>
          <w:ilvl w:val="0"/>
          <w:numId w:val="1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D20CE2">
        <w:rPr>
          <w:rFonts w:ascii="Times New Roman" w:hAnsi="Times New Roman" w:cs="Times New Roman"/>
        </w:rPr>
        <w:t>Технические требования и указания</w:t>
      </w:r>
    </w:p>
    <w:p w14:paraId="4A98904E" w14:textId="698FD461" w:rsidR="00E96AB2" w:rsidRPr="00E96AB2" w:rsidRDefault="00E96AB2" w:rsidP="0039377C">
      <w:pPr>
        <w:pStyle w:val="a3"/>
        <w:numPr>
          <w:ilvl w:val="0"/>
          <w:numId w:val="1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Описание системы</w:t>
      </w:r>
    </w:p>
    <w:p w14:paraId="43990B41" w14:textId="44D54EEC" w:rsidR="00E96AB2" w:rsidRDefault="00E96AB2" w:rsidP="0039377C">
      <w:pPr>
        <w:pStyle w:val="a3"/>
        <w:numPr>
          <w:ilvl w:val="0"/>
          <w:numId w:val="1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Структурная схема</w:t>
      </w:r>
    </w:p>
    <w:p w14:paraId="4CB649CD" w14:textId="61875C3F" w:rsidR="0039377C" w:rsidRDefault="0039377C" w:rsidP="0039377C">
      <w:pPr>
        <w:pStyle w:val="a3"/>
        <w:numPr>
          <w:ilvl w:val="0"/>
          <w:numId w:val="1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D20CE2">
        <w:rPr>
          <w:rFonts w:ascii="Times New Roman" w:hAnsi="Times New Roman" w:cs="Times New Roman"/>
        </w:rPr>
        <w:t>Схемы расположения оборудования</w:t>
      </w:r>
      <w:r w:rsidR="00E96AB2">
        <w:rPr>
          <w:rFonts w:ascii="Times New Roman" w:hAnsi="Times New Roman" w:cs="Times New Roman"/>
        </w:rPr>
        <w:t xml:space="preserve"> и прокладки кабельных трасс</w:t>
      </w:r>
    </w:p>
    <w:p w14:paraId="00A32A53" w14:textId="25200950" w:rsidR="00FB2A28" w:rsidRDefault="00FB2A28" w:rsidP="0039377C">
      <w:pPr>
        <w:pStyle w:val="a3"/>
        <w:numPr>
          <w:ilvl w:val="0"/>
          <w:numId w:val="1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Схемы подключения оборудования</w:t>
      </w:r>
    </w:p>
    <w:p w14:paraId="083A09D4" w14:textId="3E3022E6" w:rsidR="0039377C" w:rsidRDefault="0039377C" w:rsidP="0039377C">
      <w:pPr>
        <w:pStyle w:val="a3"/>
        <w:numPr>
          <w:ilvl w:val="0"/>
          <w:numId w:val="1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D20CE2">
        <w:rPr>
          <w:rFonts w:ascii="Times New Roman" w:hAnsi="Times New Roman" w:cs="Times New Roman"/>
        </w:rPr>
        <w:t>Спецификация оборудования</w:t>
      </w:r>
      <w:r w:rsidR="00E96AB2">
        <w:rPr>
          <w:rFonts w:ascii="Times New Roman" w:hAnsi="Times New Roman" w:cs="Times New Roman"/>
        </w:rPr>
        <w:t>, изделий и материалов</w:t>
      </w:r>
    </w:p>
    <w:p w14:paraId="3A8AC6A2" w14:textId="717F5778" w:rsidR="00E96AB2" w:rsidRPr="00D20CE2" w:rsidRDefault="00E96AB2" w:rsidP="0039377C">
      <w:pPr>
        <w:pStyle w:val="a3"/>
        <w:numPr>
          <w:ilvl w:val="0"/>
          <w:numId w:val="1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на подключение электроснабжения</w:t>
      </w:r>
    </w:p>
    <w:p w14:paraId="3597C104" w14:textId="77777777" w:rsidR="0039377C" w:rsidRDefault="0039377C" w:rsidP="0039377C">
      <w:pPr>
        <w:pStyle w:val="a3"/>
        <w:numPr>
          <w:ilvl w:val="0"/>
          <w:numId w:val="1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D20CE2">
        <w:rPr>
          <w:rFonts w:ascii="Times New Roman" w:hAnsi="Times New Roman" w:cs="Times New Roman"/>
        </w:rPr>
        <w:t>Смета в базе СН-2012, с учетом действующих поправочных коэффициентов.</w:t>
      </w:r>
    </w:p>
    <w:p w14:paraId="7218B0BD" w14:textId="56D1F095" w:rsidR="00782DA7" w:rsidRDefault="00782DA7" w:rsidP="00E96AB2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Документация на сопряжение ОСО с РСО г.Москвы:</w:t>
      </w:r>
    </w:p>
    <w:p w14:paraId="19D4765F" w14:textId="3D4B77C7" w:rsidR="0039377C" w:rsidRDefault="0039377C" w:rsidP="00E96AB2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проектной документации должны быть приведены графические схемы кабельных трасс с указанием точек подключения электрического кабеля в центральной электрощитовой или поэтажной электрощитовой, а также подключения сетевого кабеля в серверной (телекоммуникационной) комнате или сетевому концентратору (в случае необходимости). Место подключения на объекте(ах) согласуется с Заказчиком на этапе создания проектной документации.</w:t>
      </w:r>
    </w:p>
    <w:p w14:paraId="7F007A53" w14:textId="26C3041B" w:rsidR="00782DA7" w:rsidRPr="00DD0A50" w:rsidRDefault="0039377C" w:rsidP="00DD0A5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установки </w:t>
      </w:r>
      <w:r w:rsidRPr="00827067">
        <w:rPr>
          <w:rFonts w:ascii="Times New Roman" w:hAnsi="Times New Roman" w:cs="Times New Roman"/>
        </w:rPr>
        <w:t>оборудовани</w:t>
      </w:r>
      <w:r>
        <w:rPr>
          <w:rFonts w:ascii="Times New Roman" w:hAnsi="Times New Roman" w:cs="Times New Roman"/>
        </w:rPr>
        <w:t>я</w:t>
      </w:r>
      <w:r w:rsidR="00E96AB2">
        <w:rPr>
          <w:rFonts w:ascii="Times New Roman" w:hAnsi="Times New Roman" w:cs="Times New Roman"/>
        </w:rPr>
        <w:t xml:space="preserve"> (основного блока и его компонентов)</w:t>
      </w:r>
      <w:r w:rsidRPr="00827067">
        <w:rPr>
          <w:rFonts w:ascii="Times New Roman" w:hAnsi="Times New Roman" w:cs="Times New Roman"/>
        </w:rPr>
        <w:t xml:space="preserve"> проектируем</w:t>
      </w:r>
      <w:r w:rsidR="00782DA7">
        <w:rPr>
          <w:rFonts w:ascii="Times New Roman" w:hAnsi="Times New Roman" w:cs="Times New Roman"/>
        </w:rPr>
        <w:t>ой</w:t>
      </w:r>
      <w:r w:rsidRPr="00827067">
        <w:rPr>
          <w:rFonts w:ascii="Times New Roman" w:hAnsi="Times New Roman" w:cs="Times New Roman"/>
        </w:rPr>
        <w:t xml:space="preserve"> </w:t>
      </w:r>
      <w:r w:rsidR="00E96AB2">
        <w:rPr>
          <w:rFonts w:ascii="Times New Roman" w:hAnsi="Times New Roman" w:cs="Times New Roman"/>
        </w:rPr>
        <w:t>с</w:t>
      </w:r>
      <w:r w:rsidRPr="00827067">
        <w:rPr>
          <w:rFonts w:ascii="Times New Roman" w:hAnsi="Times New Roman" w:cs="Times New Roman"/>
        </w:rPr>
        <w:t>истем</w:t>
      </w:r>
      <w:r w:rsidR="00782DA7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для </w:t>
      </w:r>
      <w:r w:rsidR="00E96AB2">
        <w:rPr>
          <w:rFonts w:ascii="Times New Roman" w:hAnsi="Times New Roman" w:cs="Times New Roman"/>
        </w:rPr>
        <w:t xml:space="preserve">последующего </w:t>
      </w:r>
      <w:r>
        <w:rPr>
          <w:rFonts w:ascii="Times New Roman" w:hAnsi="Times New Roman" w:cs="Times New Roman"/>
        </w:rPr>
        <w:t>отражения в документации согласовывается с Заказчиком на этапе создания проектной документации.</w:t>
      </w:r>
    </w:p>
    <w:p w14:paraId="68AB39F6" w14:textId="77777777" w:rsidR="00782DA7" w:rsidRPr="002D06AC" w:rsidRDefault="00782DA7" w:rsidP="00FB2A28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50C5A0AB" w14:textId="06F3E1C0" w:rsidR="0039377C" w:rsidRPr="0039377C" w:rsidRDefault="0039377C" w:rsidP="0039377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39377C">
        <w:rPr>
          <w:rFonts w:ascii="Times New Roman" w:hAnsi="Times New Roman" w:cs="Times New Roman"/>
        </w:rPr>
        <w:t xml:space="preserve">борудование проектируемой </w:t>
      </w:r>
      <w:r w:rsidR="00E96AB2">
        <w:rPr>
          <w:rFonts w:ascii="Times New Roman" w:hAnsi="Times New Roman" w:cs="Times New Roman"/>
        </w:rPr>
        <w:t>с</w:t>
      </w:r>
      <w:r w:rsidRPr="0039377C">
        <w:rPr>
          <w:rFonts w:ascii="Times New Roman" w:hAnsi="Times New Roman" w:cs="Times New Roman"/>
        </w:rPr>
        <w:t>истемы</w:t>
      </w:r>
      <w:r>
        <w:rPr>
          <w:rFonts w:ascii="Times New Roman" w:hAnsi="Times New Roman" w:cs="Times New Roman"/>
        </w:rPr>
        <w:t xml:space="preserve"> для </w:t>
      </w:r>
      <w:r w:rsidRPr="0039377C">
        <w:rPr>
          <w:rFonts w:ascii="Times New Roman" w:hAnsi="Times New Roman" w:cs="Times New Roman"/>
          <w:b/>
          <w:bCs/>
        </w:rPr>
        <w:t>сопряжения ОСО с РСО г.Москвы</w:t>
      </w:r>
      <w:r w:rsidRPr="0039377C">
        <w:rPr>
          <w:rFonts w:ascii="Times New Roman" w:hAnsi="Times New Roman" w:cs="Times New Roman"/>
        </w:rPr>
        <w:t xml:space="preserve"> должно соответствовать следующим техническим характеристикам, указанным в таблице №1:</w:t>
      </w:r>
    </w:p>
    <w:p w14:paraId="4D84AE6B" w14:textId="588FA468" w:rsidR="00CF0AB9" w:rsidRDefault="00CF0AB9" w:rsidP="00CF0AB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19A30BF1" w14:textId="78E633FF" w:rsidR="00BE584E" w:rsidRPr="00827067" w:rsidRDefault="00BE584E" w:rsidP="00BE584E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</w:rPr>
      </w:pPr>
      <w:r w:rsidRPr="00827067">
        <w:rPr>
          <w:rFonts w:ascii="Times New Roman" w:hAnsi="Times New Roman" w:cs="Times New Roman"/>
        </w:rPr>
        <w:t>Таблица №1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BE584E" w:rsidRPr="00827067" w14:paraId="186A750F" w14:textId="77777777" w:rsidTr="00E96AB2">
        <w:trPr>
          <w:trHeight w:val="292"/>
        </w:trPr>
        <w:tc>
          <w:tcPr>
            <w:tcW w:w="4673" w:type="dxa"/>
          </w:tcPr>
          <w:p w14:paraId="1081E503" w14:textId="77777777" w:rsidR="00BE584E" w:rsidRPr="00827067" w:rsidRDefault="00BE584E" w:rsidP="006F54B0">
            <w:pPr>
              <w:rPr>
                <w:rFonts w:ascii="Times New Roman" w:hAnsi="Times New Roman" w:cs="Times New Roman"/>
                <w:b/>
                <w:bCs/>
              </w:rPr>
            </w:pPr>
            <w:r w:rsidRPr="00827067">
              <w:rPr>
                <w:rFonts w:ascii="Times New Roman" w:hAnsi="Times New Roman" w:cs="Times New Roman"/>
                <w:b/>
                <w:bCs/>
              </w:rPr>
              <w:t>Корпус</w:t>
            </w:r>
          </w:p>
        </w:tc>
        <w:tc>
          <w:tcPr>
            <w:tcW w:w="4678" w:type="dxa"/>
          </w:tcPr>
          <w:p w14:paraId="623B4F9F" w14:textId="77777777" w:rsidR="00BE584E" w:rsidRPr="00827067" w:rsidRDefault="00BE584E" w:rsidP="006F54B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584E" w:rsidRPr="00827067" w14:paraId="4708F5F7" w14:textId="77777777" w:rsidTr="00E96AB2">
        <w:trPr>
          <w:trHeight w:val="292"/>
        </w:trPr>
        <w:tc>
          <w:tcPr>
            <w:tcW w:w="4673" w:type="dxa"/>
          </w:tcPr>
          <w:p w14:paraId="47198250" w14:textId="77777777" w:rsidR="00BE584E" w:rsidRPr="00827067" w:rsidRDefault="00BE584E" w:rsidP="006F54B0">
            <w:pPr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Ширина</w:t>
            </w:r>
          </w:p>
        </w:tc>
        <w:tc>
          <w:tcPr>
            <w:tcW w:w="4678" w:type="dxa"/>
          </w:tcPr>
          <w:p w14:paraId="38A903F1" w14:textId="77777777" w:rsidR="00BE584E" w:rsidRPr="00827067" w:rsidRDefault="00BE584E" w:rsidP="006F54B0">
            <w:pPr>
              <w:jc w:val="center"/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Не более 380 мм</w:t>
            </w:r>
          </w:p>
        </w:tc>
      </w:tr>
      <w:tr w:rsidR="00BE584E" w:rsidRPr="00827067" w14:paraId="25D68174" w14:textId="77777777" w:rsidTr="00E96AB2">
        <w:trPr>
          <w:trHeight w:val="276"/>
        </w:trPr>
        <w:tc>
          <w:tcPr>
            <w:tcW w:w="4673" w:type="dxa"/>
          </w:tcPr>
          <w:p w14:paraId="3DD0CE29" w14:textId="77777777" w:rsidR="00BE584E" w:rsidRPr="00827067" w:rsidRDefault="00BE584E" w:rsidP="006F54B0">
            <w:pPr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Высота</w:t>
            </w:r>
          </w:p>
        </w:tc>
        <w:tc>
          <w:tcPr>
            <w:tcW w:w="4678" w:type="dxa"/>
          </w:tcPr>
          <w:p w14:paraId="0E81D509" w14:textId="77777777" w:rsidR="00BE584E" w:rsidRPr="00827067" w:rsidRDefault="00BE584E" w:rsidP="006F54B0">
            <w:pPr>
              <w:jc w:val="center"/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Не более 250 мм</w:t>
            </w:r>
          </w:p>
        </w:tc>
      </w:tr>
      <w:tr w:rsidR="00BE584E" w:rsidRPr="00827067" w14:paraId="64EDFDA8" w14:textId="77777777" w:rsidTr="00E96AB2">
        <w:trPr>
          <w:trHeight w:val="292"/>
        </w:trPr>
        <w:tc>
          <w:tcPr>
            <w:tcW w:w="4673" w:type="dxa"/>
          </w:tcPr>
          <w:p w14:paraId="3131080C" w14:textId="77777777" w:rsidR="00BE584E" w:rsidRPr="00827067" w:rsidRDefault="00BE584E" w:rsidP="006F54B0">
            <w:pPr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Глубина</w:t>
            </w:r>
          </w:p>
        </w:tc>
        <w:tc>
          <w:tcPr>
            <w:tcW w:w="4678" w:type="dxa"/>
          </w:tcPr>
          <w:p w14:paraId="410E8415" w14:textId="77777777" w:rsidR="00BE584E" w:rsidRPr="00827067" w:rsidRDefault="00BE584E" w:rsidP="006F54B0">
            <w:pPr>
              <w:jc w:val="center"/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Не более 90 мм</w:t>
            </w:r>
          </w:p>
        </w:tc>
      </w:tr>
      <w:tr w:rsidR="00BE584E" w:rsidRPr="00827067" w14:paraId="61BA80B7" w14:textId="77777777" w:rsidTr="00E96AB2">
        <w:trPr>
          <w:trHeight w:val="276"/>
        </w:trPr>
        <w:tc>
          <w:tcPr>
            <w:tcW w:w="4673" w:type="dxa"/>
          </w:tcPr>
          <w:p w14:paraId="2495C50C" w14:textId="77777777" w:rsidR="00BE584E" w:rsidRPr="00827067" w:rsidRDefault="00BE584E" w:rsidP="006F54B0">
            <w:pPr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Материал – металл</w:t>
            </w:r>
          </w:p>
        </w:tc>
        <w:tc>
          <w:tcPr>
            <w:tcW w:w="4678" w:type="dxa"/>
          </w:tcPr>
          <w:p w14:paraId="20B52E36" w14:textId="77777777" w:rsidR="00BE584E" w:rsidRPr="00827067" w:rsidRDefault="00BE584E" w:rsidP="006F54B0">
            <w:pPr>
              <w:jc w:val="center"/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E584E" w:rsidRPr="00827067" w14:paraId="69F6F00E" w14:textId="77777777" w:rsidTr="00E96AB2">
        <w:trPr>
          <w:trHeight w:val="276"/>
        </w:trPr>
        <w:tc>
          <w:tcPr>
            <w:tcW w:w="4673" w:type="dxa"/>
          </w:tcPr>
          <w:p w14:paraId="4AE8E809" w14:textId="77777777" w:rsidR="00BE584E" w:rsidRPr="00827067" w:rsidRDefault="00BE584E" w:rsidP="006F54B0">
            <w:pPr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Встроенный звуковой динамик</w:t>
            </w:r>
          </w:p>
        </w:tc>
        <w:tc>
          <w:tcPr>
            <w:tcW w:w="4678" w:type="dxa"/>
          </w:tcPr>
          <w:p w14:paraId="641A8F43" w14:textId="77777777" w:rsidR="00BE584E" w:rsidRPr="00827067" w:rsidRDefault="00BE584E" w:rsidP="006F54B0">
            <w:pPr>
              <w:jc w:val="center"/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E584E" w:rsidRPr="00827067" w14:paraId="09FD62D2" w14:textId="77777777" w:rsidTr="00E96AB2">
        <w:trPr>
          <w:trHeight w:val="276"/>
        </w:trPr>
        <w:tc>
          <w:tcPr>
            <w:tcW w:w="4673" w:type="dxa"/>
          </w:tcPr>
          <w:p w14:paraId="41642672" w14:textId="77777777" w:rsidR="00BE584E" w:rsidRPr="00827067" w:rsidRDefault="00BE584E" w:rsidP="006F54B0">
            <w:pPr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Количество встроенных звуковых динамиков</w:t>
            </w:r>
          </w:p>
        </w:tc>
        <w:tc>
          <w:tcPr>
            <w:tcW w:w="4678" w:type="dxa"/>
          </w:tcPr>
          <w:p w14:paraId="3A23C9B1" w14:textId="77777777" w:rsidR="00BE584E" w:rsidRPr="00827067" w:rsidRDefault="00BE584E" w:rsidP="006F54B0">
            <w:pPr>
              <w:jc w:val="center"/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Не менее 2 шт.</w:t>
            </w:r>
          </w:p>
        </w:tc>
      </w:tr>
      <w:tr w:rsidR="00BE584E" w:rsidRPr="00827067" w14:paraId="25929F05" w14:textId="77777777" w:rsidTr="00E96AB2">
        <w:trPr>
          <w:trHeight w:val="276"/>
        </w:trPr>
        <w:tc>
          <w:tcPr>
            <w:tcW w:w="4673" w:type="dxa"/>
          </w:tcPr>
          <w:p w14:paraId="58C4CBC2" w14:textId="77777777" w:rsidR="00BE584E" w:rsidRPr="00827067" w:rsidRDefault="00BE584E" w:rsidP="006F54B0">
            <w:pPr>
              <w:rPr>
                <w:rFonts w:ascii="Times New Roman" w:hAnsi="Times New Roman" w:cs="Times New Roman"/>
                <w:lang w:val="en-US"/>
              </w:rPr>
            </w:pPr>
            <w:r w:rsidRPr="00827067">
              <w:rPr>
                <w:rFonts w:ascii="Times New Roman" w:hAnsi="Times New Roman" w:cs="Times New Roman"/>
              </w:rPr>
              <w:t xml:space="preserve">Степень защиты – </w:t>
            </w:r>
            <w:r w:rsidRPr="00827067">
              <w:rPr>
                <w:rFonts w:ascii="Times New Roman" w:hAnsi="Times New Roman" w:cs="Times New Roman"/>
                <w:lang w:val="en-US"/>
              </w:rPr>
              <w:t>IP54</w:t>
            </w:r>
          </w:p>
        </w:tc>
        <w:tc>
          <w:tcPr>
            <w:tcW w:w="4678" w:type="dxa"/>
          </w:tcPr>
          <w:p w14:paraId="10C9B788" w14:textId="77777777" w:rsidR="00BE584E" w:rsidRPr="00827067" w:rsidRDefault="00BE584E" w:rsidP="006F54B0">
            <w:pPr>
              <w:jc w:val="center"/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E584E" w:rsidRPr="00827067" w14:paraId="49E3AA1F" w14:textId="77777777" w:rsidTr="00E96AB2">
        <w:trPr>
          <w:trHeight w:val="276"/>
        </w:trPr>
        <w:tc>
          <w:tcPr>
            <w:tcW w:w="4673" w:type="dxa"/>
          </w:tcPr>
          <w:p w14:paraId="131C7E55" w14:textId="77777777" w:rsidR="00BE584E" w:rsidRPr="00827067" w:rsidRDefault="00BE584E" w:rsidP="006F54B0">
            <w:pPr>
              <w:rPr>
                <w:rFonts w:ascii="Times New Roman" w:hAnsi="Times New Roman" w:cs="Times New Roman"/>
                <w:b/>
                <w:bCs/>
              </w:rPr>
            </w:pPr>
            <w:r w:rsidRPr="00827067">
              <w:rPr>
                <w:rFonts w:ascii="Times New Roman" w:hAnsi="Times New Roman" w:cs="Times New Roman"/>
                <w:b/>
                <w:bCs/>
              </w:rPr>
              <w:t>Блок питания</w:t>
            </w:r>
          </w:p>
        </w:tc>
        <w:tc>
          <w:tcPr>
            <w:tcW w:w="4678" w:type="dxa"/>
          </w:tcPr>
          <w:p w14:paraId="47274DE2" w14:textId="77777777" w:rsidR="00BE584E" w:rsidRPr="00827067" w:rsidRDefault="00BE584E" w:rsidP="006F54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584E" w:rsidRPr="00827067" w14:paraId="205E75DC" w14:textId="77777777" w:rsidTr="00E96AB2">
        <w:trPr>
          <w:trHeight w:val="276"/>
        </w:trPr>
        <w:tc>
          <w:tcPr>
            <w:tcW w:w="4673" w:type="dxa"/>
          </w:tcPr>
          <w:p w14:paraId="3E024AFE" w14:textId="77777777" w:rsidR="00BE584E" w:rsidRPr="00827067" w:rsidRDefault="00BE584E" w:rsidP="006F54B0">
            <w:pPr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Входное напряжение</w:t>
            </w:r>
          </w:p>
        </w:tc>
        <w:tc>
          <w:tcPr>
            <w:tcW w:w="4678" w:type="dxa"/>
          </w:tcPr>
          <w:p w14:paraId="7903C30B" w14:textId="77777777" w:rsidR="00BE584E" w:rsidRPr="00827067" w:rsidRDefault="00BE584E" w:rsidP="006F54B0">
            <w:pPr>
              <w:jc w:val="center"/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от 90 до 280 В</w:t>
            </w:r>
          </w:p>
        </w:tc>
      </w:tr>
      <w:tr w:rsidR="00BE584E" w:rsidRPr="00827067" w14:paraId="09EE3B9F" w14:textId="77777777" w:rsidTr="00E96AB2">
        <w:trPr>
          <w:trHeight w:val="276"/>
        </w:trPr>
        <w:tc>
          <w:tcPr>
            <w:tcW w:w="4673" w:type="dxa"/>
          </w:tcPr>
          <w:p w14:paraId="62DC2BF2" w14:textId="77777777" w:rsidR="00BE584E" w:rsidRPr="00827067" w:rsidRDefault="00BE584E" w:rsidP="006F54B0">
            <w:pPr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Защита от перенапряжения</w:t>
            </w:r>
          </w:p>
        </w:tc>
        <w:tc>
          <w:tcPr>
            <w:tcW w:w="4678" w:type="dxa"/>
          </w:tcPr>
          <w:p w14:paraId="338ED781" w14:textId="77777777" w:rsidR="00BE584E" w:rsidRPr="00827067" w:rsidRDefault="00BE584E" w:rsidP="006F54B0">
            <w:pPr>
              <w:jc w:val="center"/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E584E" w:rsidRPr="00827067" w14:paraId="74BA65FE" w14:textId="77777777" w:rsidTr="00E96AB2">
        <w:trPr>
          <w:trHeight w:val="276"/>
        </w:trPr>
        <w:tc>
          <w:tcPr>
            <w:tcW w:w="4673" w:type="dxa"/>
          </w:tcPr>
          <w:p w14:paraId="1371E861" w14:textId="77777777" w:rsidR="00BE584E" w:rsidRPr="00827067" w:rsidRDefault="00BE584E" w:rsidP="006F54B0">
            <w:pPr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Защита от перегрузки</w:t>
            </w:r>
          </w:p>
        </w:tc>
        <w:tc>
          <w:tcPr>
            <w:tcW w:w="4678" w:type="dxa"/>
          </w:tcPr>
          <w:p w14:paraId="13EC8BC3" w14:textId="77777777" w:rsidR="00BE584E" w:rsidRPr="00827067" w:rsidRDefault="00BE584E" w:rsidP="006F54B0">
            <w:pPr>
              <w:jc w:val="center"/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E584E" w:rsidRPr="00827067" w14:paraId="17443DA9" w14:textId="77777777" w:rsidTr="00E96AB2">
        <w:trPr>
          <w:trHeight w:val="276"/>
        </w:trPr>
        <w:tc>
          <w:tcPr>
            <w:tcW w:w="4673" w:type="dxa"/>
          </w:tcPr>
          <w:p w14:paraId="2DE7BD48" w14:textId="77777777" w:rsidR="00BE584E" w:rsidRPr="00827067" w:rsidRDefault="00BE584E" w:rsidP="006F54B0">
            <w:pPr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Защита от короткого замыкания</w:t>
            </w:r>
          </w:p>
        </w:tc>
        <w:tc>
          <w:tcPr>
            <w:tcW w:w="4678" w:type="dxa"/>
          </w:tcPr>
          <w:p w14:paraId="2E553E50" w14:textId="77777777" w:rsidR="00BE584E" w:rsidRPr="00827067" w:rsidRDefault="00BE584E" w:rsidP="006F54B0">
            <w:pPr>
              <w:jc w:val="center"/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E584E" w:rsidRPr="00827067" w14:paraId="3A2DDF8F" w14:textId="77777777" w:rsidTr="00E96AB2">
        <w:trPr>
          <w:trHeight w:val="276"/>
        </w:trPr>
        <w:tc>
          <w:tcPr>
            <w:tcW w:w="4673" w:type="dxa"/>
          </w:tcPr>
          <w:p w14:paraId="2FFE3185" w14:textId="77777777" w:rsidR="00BE584E" w:rsidRPr="00827067" w:rsidRDefault="00BE584E" w:rsidP="006F54B0">
            <w:pPr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Встроенный функционал охлаждения</w:t>
            </w:r>
          </w:p>
        </w:tc>
        <w:tc>
          <w:tcPr>
            <w:tcW w:w="4678" w:type="dxa"/>
          </w:tcPr>
          <w:p w14:paraId="45BE8CD7" w14:textId="77777777" w:rsidR="00BE584E" w:rsidRPr="00827067" w:rsidRDefault="00BE584E" w:rsidP="006F54B0">
            <w:pPr>
              <w:jc w:val="center"/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E584E" w:rsidRPr="00827067" w14:paraId="5831CA65" w14:textId="77777777" w:rsidTr="00E96AB2">
        <w:trPr>
          <w:trHeight w:val="276"/>
        </w:trPr>
        <w:tc>
          <w:tcPr>
            <w:tcW w:w="4673" w:type="dxa"/>
          </w:tcPr>
          <w:p w14:paraId="0CE6476B" w14:textId="77777777" w:rsidR="00BE584E" w:rsidRPr="00827067" w:rsidRDefault="00BE584E" w:rsidP="006F54B0">
            <w:pPr>
              <w:rPr>
                <w:rFonts w:ascii="Times New Roman" w:hAnsi="Times New Roman" w:cs="Times New Roman"/>
                <w:b/>
                <w:bCs/>
              </w:rPr>
            </w:pPr>
            <w:r w:rsidRPr="00827067">
              <w:rPr>
                <w:rFonts w:ascii="Times New Roman" w:hAnsi="Times New Roman" w:cs="Times New Roman"/>
                <w:b/>
                <w:bCs/>
              </w:rPr>
              <w:t>Аккумуляторная батарея</w:t>
            </w:r>
          </w:p>
        </w:tc>
        <w:tc>
          <w:tcPr>
            <w:tcW w:w="4678" w:type="dxa"/>
          </w:tcPr>
          <w:p w14:paraId="794E9EDF" w14:textId="77777777" w:rsidR="00BE584E" w:rsidRPr="00827067" w:rsidRDefault="00BE584E" w:rsidP="006F54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84E" w:rsidRPr="00827067" w14:paraId="52CDC739" w14:textId="77777777" w:rsidTr="00E96AB2">
        <w:trPr>
          <w:trHeight w:val="276"/>
        </w:trPr>
        <w:tc>
          <w:tcPr>
            <w:tcW w:w="4673" w:type="dxa"/>
          </w:tcPr>
          <w:p w14:paraId="092E686D" w14:textId="77777777" w:rsidR="00BE584E" w:rsidRPr="00827067" w:rsidRDefault="00BE584E" w:rsidP="006F54B0">
            <w:pPr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Конструктив – встроенная в корпус</w:t>
            </w:r>
          </w:p>
        </w:tc>
        <w:tc>
          <w:tcPr>
            <w:tcW w:w="4678" w:type="dxa"/>
          </w:tcPr>
          <w:p w14:paraId="5468C802" w14:textId="77777777" w:rsidR="00BE584E" w:rsidRPr="00827067" w:rsidRDefault="00BE584E" w:rsidP="006F54B0">
            <w:pPr>
              <w:jc w:val="center"/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E584E" w:rsidRPr="00827067" w14:paraId="07DFD891" w14:textId="77777777" w:rsidTr="00E96AB2">
        <w:trPr>
          <w:trHeight w:val="276"/>
        </w:trPr>
        <w:tc>
          <w:tcPr>
            <w:tcW w:w="4673" w:type="dxa"/>
          </w:tcPr>
          <w:p w14:paraId="3B60AF06" w14:textId="77777777" w:rsidR="00BE584E" w:rsidRPr="00827067" w:rsidRDefault="00BE584E" w:rsidP="006F54B0">
            <w:pPr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Тип батареи – литий-ионная</w:t>
            </w:r>
          </w:p>
        </w:tc>
        <w:tc>
          <w:tcPr>
            <w:tcW w:w="4678" w:type="dxa"/>
          </w:tcPr>
          <w:p w14:paraId="07274071" w14:textId="77777777" w:rsidR="00BE584E" w:rsidRPr="00827067" w:rsidRDefault="00BE584E" w:rsidP="006F54B0">
            <w:pPr>
              <w:jc w:val="center"/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E584E" w:rsidRPr="00827067" w14:paraId="2B1902F7" w14:textId="77777777" w:rsidTr="00E96AB2">
        <w:trPr>
          <w:trHeight w:val="276"/>
        </w:trPr>
        <w:tc>
          <w:tcPr>
            <w:tcW w:w="4673" w:type="dxa"/>
          </w:tcPr>
          <w:p w14:paraId="6D10ABD5" w14:textId="1DC028EC" w:rsidR="00BE584E" w:rsidRPr="00827067" w:rsidRDefault="0091163E" w:rsidP="006F5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E584E" w:rsidRPr="00827067">
              <w:rPr>
                <w:rFonts w:ascii="Times New Roman" w:hAnsi="Times New Roman" w:cs="Times New Roman"/>
              </w:rPr>
              <w:t>рок службы аккумуляторной батареи</w:t>
            </w:r>
          </w:p>
        </w:tc>
        <w:tc>
          <w:tcPr>
            <w:tcW w:w="4678" w:type="dxa"/>
          </w:tcPr>
          <w:p w14:paraId="339D0D6E" w14:textId="01E388E6" w:rsidR="00BE584E" w:rsidRPr="00827067" w:rsidRDefault="0091163E" w:rsidP="006F5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</w:tr>
      <w:tr w:rsidR="00BE584E" w:rsidRPr="00827067" w14:paraId="07182DA5" w14:textId="77777777" w:rsidTr="00E96AB2">
        <w:trPr>
          <w:trHeight w:val="276"/>
        </w:trPr>
        <w:tc>
          <w:tcPr>
            <w:tcW w:w="4673" w:type="dxa"/>
          </w:tcPr>
          <w:p w14:paraId="79937493" w14:textId="77777777" w:rsidR="00BE584E" w:rsidRPr="00827067" w:rsidRDefault="00BE584E" w:rsidP="006F54B0">
            <w:pPr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Диапазон рабочих температур</w:t>
            </w:r>
          </w:p>
        </w:tc>
        <w:tc>
          <w:tcPr>
            <w:tcW w:w="4678" w:type="dxa"/>
          </w:tcPr>
          <w:p w14:paraId="28EC2A1C" w14:textId="77777777" w:rsidR="00BE584E" w:rsidRPr="00827067" w:rsidRDefault="00BE584E" w:rsidP="006F54B0">
            <w:pPr>
              <w:jc w:val="center"/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 xml:space="preserve">от +5 до +60 </w:t>
            </w:r>
            <w:r w:rsidRPr="00827067">
              <w:rPr>
                <w:rFonts w:ascii="Times New Roman" w:hAnsi="Times New Roman" w:cs="Times New Roman"/>
                <w:vertAlign w:val="superscript"/>
              </w:rPr>
              <w:t>0</w:t>
            </w:r>
            <w:r w:rsidRPr="00827067">
              <w:rPr>
                <w:rFonts w:ascii="Times New Roman" w:hAnsi="Times New Roman" w:cs="Times New Roman"/>
              </w:rPr>
              <w:t>С</w:t>
            </w:r>
          </w:p>
        </w:tc>
      </w:tr>
      <w:tr w:rsidR="00BE584E" w:rsidRPr="00827067" w14:paraId="564AC210" w14:textId="77777777" w:rsidTr="00E96AB2">
        <w:trPr>
          <w:trHeight w:val="276"/>
        </w:trPr>
        <w:tc>
          <w:tcPr>
            <w:tcW w:w="4673" w:type="dxa"/>
          </w:tcPr>
          <w:p w14:paraId="459BD2A1" w14:textId="77777777" w:rsidR="00BE584E" w:rsidRPr="00827067" w:rsidRDefault="00BE584E" w:rsidP="006F54B0">
            <w:pPr>
              <w:rPr>
                <w:rFonts w:ascii="Times New Roman" w:hAnsi="Times New Roman" w:cs="Times New Roman"/>
                <w:b/>
                <w:bCs/>
              </w:rPr>
            </w:pPr>
            <w:r w:rsidRPr="00827067">
              <w:rPr>
                <w:rFonts w:ascii="Times New Roman" w:hAnsi="Times New Roman" w:cs="Times New Roman"/>
                <w:b/>
                <w:bCs/>
              </w:rPr>
              <w:t>Усилитель звука</w:t>
            </w:r>
          </w:p>
        </w:tc>
        <w:tc>
          <w:tcPr>
            <w:tcW w:w="4678" w:type="dxa"/>
          </w:tcPr>
          <w:p w14:paraId="05EC5377" w14:textId="77777777" w:rsidR="00BE584E" w:rsidRPr="00827067" w:rsidRDefault="00BE584E" w:rsidP="006F54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584E" w:rsidRPr="00827067" w14:paraId="551FD3D0" w14:textId="77777777" w:rsidTr="00E96AB2">
        <w:trPr>
          <w:trHeight w:val="276"/>
        </w:trPr>
        <w:tc>
          <w:tcPr>
            <w:tcW w:w="4673" w:type="dxa"/>
          </w:tcPr>
          <w:p w14:paraId="0D03C4BF" w14:textId="77777777" w:rsidR="00BE584E" w:rsidRPr="00827067" w:rsidRDefault="00BE584E" w:rsidP="006F54B0">
            <w:pPr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Конструктив усилителя – встроенный в корпус</w:t>
            </w:r>
          </w:p>
        </w:tc>
        <w:tc>
          <w:tcPr>
            <w:tcW w:w="4678" w:type="dxa"/>
          </w:tcPr>
          <w:p w14:paraId="649F7A33" w14:textId="77777777" w:rsidR="00BE584E" w:rsidRPr="00827067" w:rsidRDefault="00BE584E" w:rsidP="006F54B0">
            <w:pPr>
              <w:jc w:val="center"/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E584E" w:rsidRPr="00827067" w14:paraId="17C626C4" w14:textId="77777777" w:rsidTr="00E96AB2">
        <w:trPr>
          <w:trHeight w:val="276"/>
        </w:trPr>
        <w:tc>
          <w:tcPr>
            <w:tcW w:w="4673" w:type="dxa"/>
          </w:tcPr>
          <w:p w14:paraId="410DB1DF" w14:textId="77777777" w:rsidR="00BE584E" w:rsidRPr="00827067" w:rsidRDefault="00BE584E" w:rsidP="006F54B0">
            <w:pPr>
              <w:rPr>
                <w:rFonts w:ascii="Times New Roman" w:hAnsi="Times New Roman" w:cs="Times New Roman"/>
                <w:b/>
                <w:bCs/>
              </w:rPr>
            </w:pPr>
            <w:r w:rsidRPr="00827067">
              <w:rPr>
                <w:rFonts w:ascii="Times New Roman" w:hAnsi="Times New Roman" w:cs="Times New Roman"/>
                <w:b/>
                <w:bCs/>
              </w:rPr>
              <w:t>Плата расширения</w:t>
            </w:r>
          </w:p>
        </w:tc>
        <w:tc>
          <w:tcPr>
            <w:tcW w:w="4678" w:type="dxa"/>
          </w:tcPr>
          <w:p w14:paraId="456D93A6" w14:textId="77777777" w:rsidR="00BE584E" w:rsidRPr="00827067" w:rsidRDefault="00BE584E" w:rsidP="006F54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584E" w:rsidRPr="00827067" w14:paraId="1BCB4888" w14:textId="77777777" w:rsidTr="00E96AB2">
        <w:trPr>
          <w:trHeight w:val="276"/>
        </w:trPr>
        <w:tc>
          <w:tcPr>
            <w:tcW w:w="4673" w:type="dxa"/>
          </w:tcPr>
          <w:p w14:paraId="27C9F06A" w14:textId="77777777" w:rsidR="00BE584E" w:rsidRPr="00827067" w:rsidRDefault="00BE584E" w:rsidP="006F54B0">
            <w:pPr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Конструктив платы расширения – встроенный в корпус</w:t>
            </w:r>
          </w:p>
        </w:tc>
        <w:tc>
          <w:tcPr>
            <w:tcW w:w="4678" w:type="dxa"/>
          </w:tcPr>
          <w:p w14:paraId="0918E9BA" w14:textId="77777777" w:rsidR="00BE584E" w:rsidRPr="00827067" w:rsidRDefault="00BE584E" w:rsidP="006F54B0">
            <w:pPr>
              <w:jc w:val="center"/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E584E" w:rsidRPr="00827067" w14:paraId="3C67A072" w14:textId="77777777" w:rsidTr="00E96AB2">
        <w:trPr>
          <w:trHeight w:val="276"/>
        </w:trPr>
        <w:tc>
          <w:tcPr>
            <w:tcW w:w="4673" w:type="dxa"/>
          </w:tcPr>
          <w:p w14:paraId="60AA5994" w14:textId="77777777" w:rsidR="00BE584E" w:rsidRPr="00827067" w:rsidRDefault="00BE584E" w:rsidP="006F54B0">
            <w:pPr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Возможность использования встроенной в корпус платы расширения для подключения к внешней звуковой системе (3 – 5 типа)</w:t>
            </w:r>
          </w:p>
        </w:tc>
        <w:tc>
          <w:tcPr>
            <w:tcW w:w="4678" w:type="dxa"/>
          </w:tcPr>
          <w:p w14:paraId="023B6A3F" w14:textId="77777777" w:rsidR="00BE584E" w:rsidRPr="00827067" w:rsidRDefault="00BE584E" w:rsidP="006F54B0">
            <w:pPr>
              <w:jc w:val="center"/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735338" w:rsidRPr="00827067" w14:paraId="21EA19F1" w14:textId="77777777" w:rsidTr="00E96AB2">
        <w:trPr>
          <w:trHeight w:val="292"/>
        </w:trPr>
        <w:tc>
          <w:tcPr>
            <w:tcW w:w="4673" w:type="dxa"/>
          </w:tcPr>
          <w:p w14:paraId="1AD94D26" w14:textId="5D362426" w:rsidR="00735338" w:rsidRPr="00827067" w:rsidRDefault="00735338" w:rsidP="00735338">
            <w:pPr>
              <w:rPr>
                <w:rFonts w:ascii="Times New Roman" w:hAnsi="Times New Roman" w:cs="Times New Roman"/>
                <w:b/>
                <w:bCs/>
              </w:rPr>
            </w:pPr>
            <w:r w:rsidRPr="00827067">
              <w:rPr>
                <w:rFonts w:ascii="Times New Roman" w:hAnsi="Times New Roman" w:cs="Times New Roman"/>
                <w:b/>
                <w:bCs/>
              </w:rPr>
              <w:t>Сетевое устройство маршрутизации и связи</w:t>
            </w:r>
          </w:p>
        </w:tc>
        <w:tc>
          <w:tcPr>
            <w:tcW w:w="4678" w:type="dxa"/>
          </w:tcPr>
          <w:p w14:paraId="1D7162DA" w14:textId="77777777" w:rsidR="00735338" w:rsidRPr="00827067" w:rsidRDefault="00735338" w:rsidP="0073533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5338" w:rsidRPr="00827067" w14:paraId="22EF37A3" w14:textId="77777777" w:rsidTr="00E96AB2">
        <w:trPr>
          <w:trHeight w:val="276"/>
        </w:trPr>
        <w:tc>
          <w:tcPr>
            <w:tcW w:w="4673" w:type="dxa"/>
          </w:tcPr>
          <w:p w14:paraId="77B8DBC4" w14:textId="77777777" w:rsidR="00735338" w:rsidRPr="00827067" w:rsidRDefault="00735338" w:rsidP="00735338">
            <w:pPr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4G LTE частоты с поддержкой следующих диапазонов: 450, 800, 1800, 2600, 2300 МГц</w:t>
            </w:r>
          </w:p>
        </w:tc>
        <w:tc>
          <w:tcPr>
            <w:tcW w:w="4678" w:type="dxa"/>
          </w:tcPr>
          <w:p w14:paraId="09D3F1C8" w14:textId="77777777" w:rsidR="00735338" w:rsidRPr="00827067" w:rsidRDefault="00735338" w:rsidP="00735338">
            <w:pPr>
              <w:jc w:val="center"/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735338" w:rsidRPr="00827067" w14:paraId="568BA535" w14:textId="77777777" w:rsidTr="00E96AB2">
        <w:trPr>
          <w:trHeight w:val="276"/>
        </w:trPr>
        <w:tc>
          <w:tcPr>
            <w:tcW w:w="4673" w:type="dxa"/>
          </w:tcPr>
          <w:p w14:paraId="4E36219C" w14:textId="77777777" w:rsidR="00735338" w:rsidRPr="00827067" w:rsidRDefault="00735338" w:rsidP="00735338">
            <w:pPr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Диапазоны 3GPP: 3/7/20/31/40</w:t>
            </w:r>
          </w:p>
        </w:tc>
        <w:tc>
          <w:tcPr>
            <w:tcW w:w="4678" w:type="dxa"/>
          </w:tcPr>
          <w:p w14:paraId="0DB43CC2" w14:textId="77777777" w:rsidR="00735338" w:rsidRPr="00827067" w:rsidRDefault="00735338" w:rsidP="00735338">
            <w:pPr>
              <w:jc w:val="center"/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735338" w:rsidRPr="00827067" w14:paraId="1CA6397B" w14:textId="77777777" w:rsidTr="00E96AB2">
        <w:trPr>
          <w:trHeight w:val="276"/>
        </w:trPr>
        <w:tc>
          <w:tcPr>
            <w:tcW w:w="4673" w:type="dxa"/>
          </w:tcPr>
          <w:p w14:paraId="464DCE13" w14:textId="77777777" w:rsidR="00735338" w:rsidRPr="00827067" w:rsidRDefault="00735338" w:rsidP="00735338">
            <w:pPr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Диапазон напряжения питания от 5 до 36 В + PoE IEEE 802.3af</w:t>
            </w:r>
          </w:p>
        </w:tc>
        <w:tc>
          <w:tcPr>
            <w:tcW w:w="4678" w:type="dxa"/>
          </w:tcPr>
          <w:p w14:paraId="31E7975B" w14:textId="77777777" w:rsidR="00735338" w:rsidRPr="00827067" w:rsidRDefault="00735338" w:rsidP="00735338">
            <w:pPr>
              <w:jc w:val="center"/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735338" w:rsidRPr="00827067" w14:paraId="59A370C5" w14:textId="77777777" w:rsidTr="00E96AB2">
        <w:trPr>
          <w:trHeight w:val="276"/>
        </w:trPr>
        <w:tc>
          <w:tcPr>
            <w:tcW w:w="4673" w:type="dxa"/>
          </w:tcPr>
          <w:p w14:paraId="2FF7D8BC" w14:textId="77777777" w:rsidR="00735338" w:rsidRPr="00827067" w:rsidRDefault="00735338" w:rsidP="00735338">
            <w:pPr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Мощность потребления</w:t>
            </w:r>
          </w:p>
        </w:tc>
        <w:tc>
          <w:tcPr>
            <w:tcW w:w="4678" w:type="dxa"/>
          </w:tcPr>
          <w:p w14:paraId="52426EDA" w14:textId="77777777" w:rsidR="00735338" w:rsidRPr="00827067" w:rsidRDefault="00735338" w:rsidP="00735338">
            <w:pPr>
              <w:jc w:val="center"/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Не более 5 Вт</w:t>
            </w:r>
          </w:p>
        </w:tc>
      </w:tr>
      <w:tr w:rsidR="00735338" w:rsidRPr="00827067" w14:paraId="5F11BEFF" w14:textId="77777777" w:rsidTr="00E96AB2">
        <w:trPr>
          <w:trHeight w:val="276"/>
        </w:trPr>
        <w:tc>
          <w:tcPr>
            <w:tcW w:w="4673" w:type="dxa"/>
          </w:tcPr>
          <w:p w14:paraId="6E2A0BA8" w14:textId="77777777" w:rsidR="00735338" w:rsidRPr="00827067" w:rsidRDefault="00735338" w:rsidP="00735338">
            <w:pPr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Температурный диапазон работы</w:t>
            </w:r>
          </w:p>
        </w:tc>
        <w:tc>
          <w:tcPr>
            <w:tcW w:w="4678" w:type="dxa"/>
          </w:tcPr>
          <w:p w14:paraId="5E0E20EB" w14:textId="77777777" w:rsidR="00735338" w:rsidRPr="00827067" w:rsidRDefault="00735338" w:rsidP="00735338">
            <w:pPr>
              <w:jc w:val="center"/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От -35С до +75С</w:t>
            </w:r>
          </w:p>
        </w:tc>
      </w:tr>
      <w:tr w:rsidR="00735338" w:rsidRPr="00827067" w14:paraId="7A5386F6" w14:textId="77777777" w:rsidTr="00E96AB2">
        <w:trPr>
          <w:trHeight w:val="276"/>
        </w:trPr>
        <w:tc>
          <w:tcPr>
            <w:tcW w:w="4673" w:type="dxa"/>
          </w:tcPr>
          <w:p w14:paraId="46D91E7E" w14:textId="77777777" w:rsidR="00735338" w:rsidRPr="00827067" w:rsidRDefault="00735338" w:rsidP="00735338">
            <w:pPr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Встроенный слот для SIM 2FF</w:t>
            </w:r>
          </w:p>
        </w:tc>
        <w:tc>
          <w:tcPr>
            <w:tcW w:w="4678" w:type="dxa"/>
          </w:tcPr>
          <w:p w14:paraId="1273AA28" w14:textId="77777777" w:rsidR="00735338" w:rsidRPr="00827067" w:rsidRDefault="00735338" w:rsidP="00735338">
            <w:pPr>
              <w:jc w:val="center"/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735338" w:rsidRPr="00827067" w14:paraId="648432E2" w14:textId="77777777" w:rsidTr="00E96AB2">
        <w:trPr>
          <w:trHeight w:val="276"/>
        </w:trPr>
        <w:tc>
          <w:tcPr>
            <w:tcW w:w="4673" w:type="dxa"/>
          </w:tcPr>
          <w:p w14:paraId="716D81AD" w14:textId="77777777" w:rsidR="00735338" w:rsidRPr="00827067" w:rsidRDefault="00735338" w:rsidP="00735338">
            <w:pPr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Встроенная кнопка «Сброс»</w:t>
            </w:r>
          </w:p>
        </w:tc>
        <w:tc>
          <w:tcPr>
            <w:tcW w:w="4678" w:type="dxa"/>
          </w:tcPr>
          <w:p w14:paraId="1114C2DC" w14:textId="77777777" w:rsidR="00735338" w:rsidRPr="00827067" w:rsidRDefault="00735338" w:rsidP="00735338">
            <w:pPr>
              <w:jc w:val="center"/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735338" w:rsidRPr="00827067" w14:paraId="76B40B16" w14:textId="77777777" w:rsidTr="00E96AB2">
        <w:trPr>
          <w:trHeight w:val="276"/>
        </w:trPr>
        <w:tc>
          <w:tcPr>
            <w:tcW w:w="4673" w:type="dxa"/>
          </w:tcPr>
          <w:p w14:paraId="3EA0F473" w14:textId="77777777" w:rsidR="00735338" w:rsidRPr="00827067" w:rsidRDefault="00735338" w:rsidP="00735338">
            <w:pPr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Встроенный SMA разъем MiMo LTE для подключения антенн</w:t>
            </w:r>
          </w:p>
        </w:tc>
        <w:tc>
          <w:tcPr>
            <w:tcW w:w="4678" w:type="dxa"/>
          </w:tcPr>
          <w:p w14:paraId="3FCEAC48" w14:textId="77777777" w:rsidR="00735338" w:rsidRPr="00827067" w:rsidRDefault="00735338" w:rsidP="00735338">
            <w:pPr>
              <w:jc w:val="center"/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735338" w:rsidRPr="00827067" w14:paraId="1BB58AF5" w14:textId="77777777" w:rsidTr="00E96AB2">
        <w:trPr>
          <w:trHeight w:val="276"/>
        </w:trPr>
        <w:tc>
          <w:tcPr>
            <w:tcW w:w="4673" w:type="dxa"/>
          </w:tcPr>
          <w:p w14:paraId="741A4F63" w14:textId="77777777" w:rsidR="00735338" w:rsidRPr="00827067" w:rsidRDefault="00735338" w:rsidP="00735338">
            <w:pPr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Количество встроенных SMA разъемов MiMo LTE для подключения антенн</w:t>
            </w:r>
          </w:p>
        </w:tc>
        <w:tc>
          <w:tcPr>
            <w:tcW w:w="4678" w:type="dxa"/>
          </w:tcPr>
          <w:p w14:paraId="306487AB" w14:textId="77777777" w:rsidR="00735338" w:rsidRPr="00827067" w:rsidRDefault="00735338" w:rsidP="00735338">
            <w:pPr>
              <w:jc w:val="center"/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Не менее 2 шт.</w:t>
            </w:r>
          </w:p>
        </w:tc>
      </w:tr>
      <w:tr w:rsidR="00735338" w:rsidRPr="00827067" w14:paraId="573414A0" w14:textId="77777777" w:rsidTr="00E96AB2">
        <w:trPr>
          <w:trHeight w:val="276"/>
        </w:trPr>
        <w:tc>
          <w:tcPr>
            <w:tcW w:w="4673" w:type="dxa"/>
          </w:tcPr>
          <w:p w14:paraId="1EA098B2" w14:textId="77777777" w:rsidR="00735338" w:rsidRPr="00827067" w:rsidRDefault="00735338" w:rsidP="00735338">
            <w:pPr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Встроенный разъем для пакетной передачи данных между устройствами</w:t>
            </w:r>
          </w:p>
        </w:tc>
        <w:tc>
          <w:tcPr>
            <w:tcW w:w="4678" w:type="dxa"/>
          </w:tcPr>
          <w:p w14:paraId="120EA747" w14:textId="77777777" w:rsidR="00735338" w:rsidRPr="00827067" w:rsidRDefault="00735338" w:rsidP="00735338">
            <w:pPr>
              <w:jc w:val="center"/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735338" w:rsidRPr="00827067" w14:paraId="6EDEF09F" w14:textId="77777777" w:rsidTr="00E96AB2">
        <w:trPr>
          <w:trHeight w:val="276"/>
        </w:trPr>
        <w:tc>
          <w:tcPr>
            <w:tcW w:w="4673" w:type="dxa"/>
          </w:tcPr>
          <w:p w14:paraId="0408230F" w14:textId="77777777" w:rsidR="00735338" w:rsidRPr="00827067" w:rsidRDefault="00735338" w:rsidP="00735338">
            <w:pPr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lastRenderedPageBreak/>
              <w:t>Встроенная индикация уровня приема</w:t>
            </w:r>
          </w:p>
        </w:tc>
        <w:tc>
          <w:tcPr>
            <w:tcW w:w="4678" w:type="dxa"/>
          </w:tcPr>
          <w:p w14:paraId="47359D43" w14:textId="77777777" w:rsidR="00735338" w:rsidRPr="00827067" w:rsidRDefault="00735338" w:rsidP="00735338">
            <w:pPr>
              <w:jc w:val="center"/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735338" w:rsidRPr="00827067" w14:paraId="667436E6" w14:textId="77777777" w:rsidTr="00E96AB2">
        <w:trPr>
          <w:trHeight w:val="276"/>
        </w:trPr>
        <w:tc>
          <w:tcPr>
            <w:tcW w:w="4673" w:type="dxa"/>
          </w:tcPr>
          <w:p w14:paraId="79C2096E" w14:textId="77777777" w:rsidR="00735338" w:rsidRPr="00827067" w:rsidRDefault="00735338" w:rsidP="00735338">
            <w:pPr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Количество встроенных индикаторов уровня приема</w:t>
            </w:r>
          </w:p>
        </w:tc>
        <w:tc>
          <w:tcPr>
            <w:tcW w:w="4678" w:type="dxa"/>
          </w:tcPr>
          <w:p w14:paraId="23F0C2F7" w14:textId="77777777" w:rsidR="00735338" w:rsidRPr="00827067" w:rsidRDefault="00735338" w:rsidP="00735338">
            <w:pPr>
              <w:jc w:val="center"/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Не менее 3 шт</w:t>
            </w:r>
          </w:p>
        </w:tc>
      </w:tr>
      <w:tr w:rsidR="00735338" w:rsidRPr="00827067" w14:paraId="223A690C" w14:textId="77777777" w:rsidTr="00E96AB2">
        <w:trPr>
          <w:trHeight w:val="276"/>
        </w:trPr>
        <w:tc>
          <w:tcPr>
            <w:tcW w:w="4673" w:type="dxa"/>
          </w:tcPr>
          <w:p w14:paraId="136B061A" w14:textId="77777777" w:rsidR="00735338" w:rsidRPr="00827067" w:rsidRDefault="00735338" w:rsidP="00735338">
            <w:pPr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Встроенная индикация подключения к сети</w:t>
            </w:r>
          </w:p>
        </w:tc>
        <w:tc>
          <w:tcPr>
            <w:tcW w:w="4678" w:type="dxa"/>
          </w:tcPr>
          <w:p w14:paraId="0BD5C02E" w14:textId="77777777" w:rsidR="00735338" w:rsidRPr="00827067" w:rsidRDefault="00735338" w:rsidP="00735338">
            <w:pPr>
              <w:jc w:val="center"/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735338" w:rsidRPr="00827067" w14:paraId="6BD8F228" w14:textId="77777777" w:rsidTr="00E96AB2">
        <w:trPr>
          <w:trHeight w:val="276"/>
        </w:trPr>
        <w:tc>
          <w:tcPr>
            <w:tcW w:w="4673" w:type="dxa"/>
          </w:tcPr>
          <w:p w14:paraId="35DCBE03" w14:textId="77777777" w:rsidR="00735338" w:rsidRPr="00827067" w:rsidRDefault="00735338" w:rsidP="00735338">
            <w:pPr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Встроенная индикация подключения Ethernet</w:t>
            </w:r>
          </w:p>
        </w:tc>
        <w:tc>
          <w:tcPr>
            <w:tcW w:w="4678" w:type="dxa"/>
          </w:tcPr>
          <w:p w14:paraId="70724BF5" w14:textId="77777777" w:rsidR="00735338" w:rsidRPr="00827067" w:rsidRDefault="00735338" w:rsidP="00735338">
            <w:pPr>
              <w:jc w:val="center"/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735338" w:rsidRPr="00827067" w14:paraId="17A2D186" w14:textId="77777777" w:rsidTr="00E96AB2">
        <w:trPr>
          <w:trHeight w:val="276"/>
        </w:trPr>
        <w:tc>
          <w:tcPr>
            <w:tcW w:w="4673" w:type="dxa"/>
          </w:tcPr>
          <w:p w14:paraId="7CCEE7FB" w14:textId="77777777" w:rsidR="00735338" w:rsidRPr="00827067" w:rsidRDefault="00735338" w:rsidP="00735338">
            <w:pPr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Встроенная индикация питания</w:t>
            </w:r>
          </w:p>
        </w:tc>
        <w:tc>
          <w:tcPr>
            <w:tcW w:w="4678" w:type="dxa"/>
          </w:tcPr>
          <w:p w14:paraId="28A68757" w14:textId="77777777" w:rsidR="00735338" w:rsidRPr="00827067" w:rsidRDefault="00735338" w:rsidP="00735338">
            <w:pPr>
              <w:jc w:val="center"/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735338" w:rsidRPr="00827067" w14:paraId="7D8A058E" w14:textId="77777777" w:rsidTr="00E96AB2">
        <w:trPr>
          <w:trHeight w:val="276"/>
        </w:trPr>
        <w:tc>
          <w:tcPr>
            <w:tcW w:w="4673" w:type="dxa"/>
          </w:tcPr>
          <w:p w14:paraId="5C4CCF01" w14:textId="77777777" w:rsidR="00735338" w:rsidRPr="00827067" w:rsidRDefault="00735338" w:rsidP="00735338">
            <w:pPr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Встроенный функционал режима работы «Роутер (router)»</w:t>
            </w:r>
          </w:p>
        </w:tc>
        <w:tc>
          <w:tcPr>
            <w:tcW w:w="4678" w:type="dxa"/>
          </w:tcPr>
          <w:p w14:paraId="09AE4497" w14:textId="77777777" w:rsidR="00735338" w:rsidRPr="00827067" w:rsidRDefault="00735338" w:rsidP="00735338">
            <w:pPr>
              <w:jc w:val="center"/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735338" w:rsidRPr="00827067" w14:paraId="006C15A2" w14:textId="77777777" w:rsidTr="00E96AB2">
        <w:trPr>
          <w:trHeight w:val="276"/>
        </w:trPr>
        <w:tc>
          <w:tcPr>
            <w:tcW w:w="4673" w:type="dxa"/>
          </w:tcPr>
          <w:p w14:paraId="33041B56" w14:textId="77777777" w:rsidR="00735338" w:rsidRPr="00827067" w:rsidRDefault="00735338" w:rsidP="00735338">
            <w:pPr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Встроенный функционал режима работы «Мост (</w:t>
            </w:r>
            <w:r w:rsidRPr="00827067">
              <w:rPr>
                <w:rFonts w:ascii="Times New Roman" w:hAnsi="Times New Roman" w:cs="Times New Roman"/>
                <w:lang w:val="en-US"/>
              </w:rPr>
              <w:t>bridge</w:t>
            </w:r>
            <w:r w:rsidRPr="00827067">
              <w:rPr>
                <w:rFonts w:ascii="Times New Roman" w:hAnsi="Times New Roman" w:cs="Times New Roman"/>
              </w:rPr>
              <w:t>)»</w:t>
            </w:r>
          </w:p>
        </w:tc>
        <w:tc>
          <w:tcPr>
            <w:tcW w:w="4678" w:type="dxa"/>
          </w:tcPr>
          <w:p w14:paraId="3F998ABC" w14:textId="77777777" w:rsidR="00735338" w:rsidRPr="00827067" w:rsidRDefault="00735338" w:rsidP="00735338">
            <w:pPr>
              <w:jc w:val="center"/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735338" w:rsidRPr="00827067" w14:paraId="61DD05AA" w14:textId="77777777" w:rsidTr="00E96AB2">
        <w:trPr>
          <w:trHeight w:val="276"/>
        </w:trPr>
        <w:tc>
          <w:tcPr>
            <w:tcW w:w="4673" w:type="dxa"/>
          </w:tcPr>
          <w:p w14:paraId="4D869854" w14:textId="77777777" w:rsidR="00735338" w:rsidRPr="00827067" w:rsidRDefault="00735338" w:rsidP="00735338">
            <w:pPr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Встроенный сетевой функционал: NAT, Port Forwarding, DMZ, отключение NAT, статические маршруты, маска мобильной сети /32</w:t>
            </w:r>
          </w:p>
        </w:tc>
        <w:tc>
          <w:tcPr>
            <w:tcW w:w="4678" w:type="dxa"/>
          </w:tcPr>
          <w:p w14:paraId="3F8EBC5D" w14:textId="77777777" w:rsidR="00735338" w:rsidRPr="00827067" w:rsidRDefault="00735338" w:rsidP="00735338">
            <w:pPr>
              <w:jc w:val="center"/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735338" w:rsidRPr="00827067" w14:paraId="0CC4EC8A" w14:textId="77777777" w:rsidTr="00E96AB2">
        <w:trPr>
          <w:trHeight w:val="276"/>
        </w:trPr>
        <w:tc>
          <w:tcPr>
            <w:tcW w:w="4673" w:type="dxa"/>
          </w:tcPr>
          <w:p w14:paraId="772F2857" w14:textId="77777777" w:rsidR="00735338" w:rsidRPr="00827067" w:rsidRDefault="00735338" w:rsidP="00735338">
            <w:pPr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Встроенный функционал настройки DHCP диапазона и статических адресов</w:t>
            </w:r>
          </w:p>
        </w:tc>
        <w:tc>
          <w:tcPr>
            <w:tcW w:w="4678" w:type="dxa"/>
          </w:tcPr>
          <w:p w14:paraId="672B8CC9" w14:textId="77777777" w:rsidR="00735338" w:rsidRPr="00827067" w:rsidRDefault="00735338" w:rsidP="00735338">
            <w:pPr>
              <w:jc w:val="center"/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735338" w:rsidRPr="00827067" w14:paraId="2FD8440C" w14:textId="77777777" w:rsidTr="00E96AB2">
        <w:trPr>
          <w:trHeight w:val="276"/>
        </w:trPr>
        <w:tc>
          <w:tcPr>
            <w:tcW w:w="4673" w:type="dxa"/>
          </w:tcPr>
          <w:p w14:paraId="79B324B9" w14:textId="77777777" w:rsidR="00735338" w:rsidRPr="00827067" w:rsidRDefault="00735338" w:rsidP="00735338">
            <w:pPr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Встроенный функционал: VNP клиенты PPTP и L2TP. IPSec. GRE</w:t>
            </w:r>
          </w:p>
        </w:tc>
        <w:tc>
          <w:tcPr>
            <w:tcW w:w="4678" w:type="dxa"/>
          </w:tcPr>
          <w:p w14:paraId="6894CF0E" w14:textId="77777777" w:rsidR="00735338" w:rsidRPr="00827067" w:rsidRDefault="00735338" w:rsidP="00735338">
            <w:pPr>
              <w:jc w:val="center"/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735338" w:rsidRPr="00827067" w14:paraId="2F3412BE" w14:textId="77777777" w:rsidTr="00E96AB2">
        <w:trPr>
          <w:trHeight w:val="276"/>
        </w:trPr>
        <w:tc>
          <w:tcPr>
            <w:tcW w:w="4673" w:type="dxa"/>
          </w:tcPr>
          <w:p w14:paraId="16B752C9" w14:textId="77777777" w:rsidR="00735338" w:rsidRPr="00827067" w:rsidRDefault="00735338" w:rsidP="00735338">
            <w:pPr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Встроенный функционал службы времени NTP</w:t>
            </w:r>
          </w:p>
        </w:tc>
        <w:tc>
          <w:tcPr>
            <w:tcW w:w="4678" w:type="dxa"/>
          </w:tcPr>
          <w:p w14:paraId="11EF9501" w14:textId="77777777" w:rsidR="00735338" w:rsidRPr="00827067" w:rsidRDefault="00735338" w:rsidP="00735338">
            <w:pPr>
              <w:jc w:val="center"/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735338" w:rsidRPr="00827067" w14:paraId="4D760A7B" w14:textId="77777777" w:rsidTr="00E96AB2">
        <w:trPr>
          <w:trHeight w:val="276"/>
        </w:trPr>
        <w:tc>
          <w:tcPr>
            <w:tcW w:w="4673" w:type="dxa"/>
          </w:tcPr>
          <w:p w14:paraId="7BBFD285" w14:textId="77777777" w:rsidR="00735338" w:rsidRPr="00827067" w:rsidRDefault="00735338" w:rsidP="00735338">
            <w:pPr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Встроенный функционал по возможности выбора 4G LTE частоты</w:t>
            </w:r>
          </w:p>
        </w:tc>
        <w:tc>
          <w:tcPr>
            <w:tcW w:w="4678" w:type="dxa"/>
          </w:tcPr>
          <w:p w14:paraId="08FC2DCF" w14:textId="77777777" w:rsidR="00735338" w:rsidRPr="00827067" w:rsidRDefault="00735338" w:rsidP="00735338">
            <w:pPr>
              <w:jc w:val="center"/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735338" w:rsidRPr="00827067" w14:paraId="0843A884" w14:textId="77777777" w:rsidTr="00E96AB2">
        <w:trPr>
          <w:trHeight w:val="276"/>
        </w:trPr>
        <w:tc>
          <w:tcPr>
            <w:tcW w:w="4673" w:type="dxa"/>
          </w:tcPr>
          <w:p w14:paraId="447CF7EF" w14:textId="77777777" w:rsidR="00735338" w:rsidRPr="00827067" w:rsidRDefault="00735338" w:rsidP="00735338">
            <w:pPr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Встроенный функционал удаленного доступа: WebUI, Telnet, SSH</w:t>
            </w:r>
          </w:p>
        </w:tc>
        <w:tc>
          <w:tcPr>
            <w:tcW w:w="4678" w:type="dxa"/>
          </w:tcPr>
          <w:p w14:paraId="09407135" w14:textId="77777777" w:rsidR="00735338" w:rsidRPr="00827067" w:rsidRDefault="00735338" w:rsidP="00735338">
            <w:pPr>
              <w:jc w:val="center"/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735338" w:rsidRPr="00827067" w14:paraId="0DD04351" w14:textId="77777777" w:rsidTr="00E96AB2">
        <w:trPr>
          <w:trHeight w:val="276"/>
        </w:trPr>
        <w:tc>
          <w:tcPr>
            <w:tcW w:w="4673" w:type="dxa"/>
          </w:tcPr>
          <w:p w14:paraId="26A49484" w14:textId="77777777" w:rsidR="00735338" w:rsidRPr="00827067" w:rsidRDefault="00735338" w:rsidP="00735338">
            <w:pPr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 xml:space="preserve">Встроенный функционал по настройке </w:t>
            </w:r>
            <w:r w:rsidRPr="00827067">
              <w:rPr>
                <w:rFonts w:ascii="Times New Roman" w:hAnsi="Times New Roman" w:cs="Times New Roman"/>
                <w:lang w:val="en-US"/>
              </w:rPr>
              <w:t>APN</w:t>
            </w:r>
            <w:r w:rsidRPr="00827067">
              <w:rPr>
                <w:rFonts w:ascii="Times New Roman" w:hAnsi="Times New Roman" w:cs="Times New Roman"/>
              </w:rPr>
              <w:t xml:space="preserve"> (</w:t>
            </w:r>
            <w:r w:rsidRPr="00827067">
              <w:rPr>
                <w:rFonts w:ascii="Times New Roman" w:hAnsi="Times New Roman" w:cs="Times New Roman"/>
                <w:lang w:val="en-US"/>
              </w:rPr>
              <w:t>private</w:t>
            </w:r>
            <w:r w:rsidRPr="00827067">
              <w:rPr>
                <w:rFonts w:ascii="Times New Roman" w:hAnsi="Times New Roman" w:cs="Times New Roman"/>
              </w:rPr>
              <w:t xml:space="preserve"> </w:t>
            </w:r>
            <w:r w:rsidRPr="00827067">
              <w:rPr>
                <w:rFonts w:ascii="Times New Roman" w:hAnsi="Times New Roman" w:cs="Times New Roman"/>
                <w:lang w:val="en-US"/>
              </w:rPr>
              <w:t>APN</w:t>
            </w:r>
            <w:r w:rsidRPr="0082706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8" w:type="dxa"/>
          </w:tcPr>
          <w:p w14:paraId="12E24726" w14:textId="77777777" w:rsidR="00735338" w:rsidRPr="00827067" w:rsidRDefault="00735338" w:rsidP="00735338">
            <w:pPr>
              <w:jc w:val="center"/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735338" w:rsidRPr="00827067" w14:paraId="32060083" w14:textId="77777777" w:rsidTr="00E96AB2">
        <w:trPr>
          <w:trHeight w:val="276"/>
        </w:trPr>
        <w:tc>
          <w:tcPr>
            <w:tcW w:w="4673" w:type="dxa"/>
          </w:tcPr>
          <w:p w14:paraId="09B32AFC" w14:textId="77777777" w:rsidR="00735338" w:rsidRPr="00827067" w:rsidRDefault="00735338" w:rsidP="00735338">
            <w:pPr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Возможность управления устройством по FOTARFT и TR-069</w:t>
            </w:r>
          </w:p>
        </w:tc>
        <w:tc>
          <w:tcPr>
            <w:tcW w:w="4678" w:type="dxa"/>
          </w:tcPr>
          <w:p w14:paraId="3984ADA2" w14:textId="77777777" w:rsidR="00735338" w:rsidRPr="00827067" w:rsidRDefault="00735338" w:rsidP="00735338">
            <w:pPr>
              <w:jc w:val="center"/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735338" w:rsidRPr="00827067" w14:paraId="1F88D3D5" w14:textId="77777777" w:rsidTr="00E96AB2">
        <w:trPr>
          <w:trHeight w:val="292"/>
        </w:trPr>
        <w:tc>
          <w:tcPr>
            <w:tcW w:w="4673" w:type="dxa"/>
          </w:tcPr>
          <w:p w14:paraId="0EE5C090" w14:textId="499CAE58" w:rsidR="00735338" w:rsidRPr="00827067" w:rsidRDefault="00735338" w:rsidP="0073533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Антенна</w:t>
            </w:r>
          </w:p>
        </w:tc>
        <w:tc>
          <w:tcPr>
            <w:tcW w:w="4678" w:type="dxa"/>
          </w:tcPr>
          <w:p w14:paraId="1F191008" w14:textId="77777777" w:rsidR="00735338" w:rsidRPr="00827067" w:rsidRDefault="00735338" w:rsidP="0073533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5338" w:rsidRPr="00827067" w14:paraId="73ECC239" w14:textId="77777777" w:rsidTr="00E96AB2">
        <w:trPr>
          <w:trHeight w:val="276"/>
        </w:trPr>
        <w:tc>
          <w:tcPr>
            <w:tcW w:w="4673" w:type="dxa"/>
          </w:tcPr>
          <w:p w14:paraId="4060E682" w14:textId="77777777" w:rsidR="00735338" w:rsidRPr="00827067" w:rsidRDefault="00735338" w:rsidP="00735338">
            <w:pPr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Возможность использования внутри помещения</w:t>
            </w:r>
          </w:p>
        </w:tc>
        <w:tc>
          <w:tcPr>
            <w:tcW w:w="4678" w:type="dxa"/>
          </w:tcPr>
          <w:p w14:paraId="6077EDDB" w14:textId="77777777" w:rsidR="00735338" w:rsidRPr="00827067" w:rsidRDefault="00735338" w:rsidP="00735338">
            <w:pPr>
              <w:jc w:val="center"/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735338" w:rsidRPr="00827067" w14:paraId="5BAC8B95" w14:textId="77777777" w:rsidTr="00E96AB2">
        <w:trPr>
          <w:trHeight w:val="276"/>
        </w:trPr>
        <w:tc>
          <w:tcPr>
            <w:tcW w:w="4673" w:type="dxa"/>
          </w:tcPr>
          <w:p w14:paraId="5CE3F27A" w14:textId="77777777" w:rsidR="00735338" w:rsidRPr="00827067" w:rsidRDefault="00735338" w:rsidP="00735338">
            <w:pPr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Тип по диапазону излучения – многодипазонная</w:t>
            </w:r>
          </w:p>
        </w:tc>
        <w:tc>
          <w:tcPr>
            <w:tcW w:w="4678" w:type="dxa"/>
          </w:tcPr>
          <w:p w14:paraId="2FDA1035" w14:textId="77777777" w:rsidR="00735338" w:rsidRPr="00827067" w:rsidRDefault="00735338" w:rsidP="00735338">
            <w:pPr>
              <w:jc w:val="center"/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735338" w:rsidRPr="00827067" w14:paraId="43CA2919" w14:textId="77777777" w:rsidTr="00E96AB2">
        <w:trPr>
          <w:trHeight w:val="276"/>
        </w:trPr>
        <w:tc>
          <w:tcPr>
            <w:tcW w:w="4673" w:type="dxa"/>
          </w:tcPr>
          <w:p w14:paraId="0573B42A" w14:textId="77777777" w:rsidR="00735338" w:rsidRPr="00827067" w:rsidRDefault="00735338" w:rsidP="00735338">
            <w:pPr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Сопротивление</w:t>
            </w:r>
          </w:p>
        </w:tc>
        <w:tc>
          <w:tcPr>
            <w:tcW w:w="4678" w:type="dxa"/>
          </w:tcPr>
          <w:p w14:paraId="42D36B5A" w14:textId="77777777" w:rsidR="00735338" w:rsidRPr="00827067" w:rsidRDefault="00735338" w:rsidP="00735338">
            <w:pPr>
              <w:jc w:val="center"/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Не более 50 Ом</w:t>
            </w:r>
          </w:p>
        </w:tc>
      </w:tr>
      <w:tr w:rsidR="00735338" w:rsidRPr="00827067" w14:paraId="0B624D9F" w14:textId="77777777" w:rsidTr="00E96AB2">
        <w:trPr>
          <w:trHeight w:val="276"/>
        </w:trPr>
        <w:tc>
          <w:tcPr>
            <w:tcW w:w="4673" w:type="dxa"/>
          </w:tcPr>
          <w:p w14:paraId="3D976FE9" w14:textId="77777777" w:rsidR="00735338" w:rsidRPr="00827067" w:rsidRDefault="00735338" w:rsidP="00735338">
            <w:pPr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Усиление</w:t>
            </w:r>
          </w:p>
        </w:tc>
        <w:tc>
          <w:tcPr>
            <w:tcW w:w="4678" w:type="dxa"/>
          </w:tcPr>
          <w:p w14:paraId="75AD1096" w14:textId="77777777" w:rsidR="00735338" w:rsidRPr="00827067" w:rsidRDefault="00735338" w:rsidP="00735338">
            <w:pPr>
              <w:jc w:val="center"/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Не менее 7 дБ</w:t>
            </w:r>
          </w:p>
        </w:tc>
      </w:tr>
      <w:tr w:rsidR="00735338" w:rsidRPr="00827067" w14:paraId="1F56CCC5" w14:textId="77777777" w:rsidTr="00E96AB2">
        <w:trPr>
          <w:trHeight w:val="276"/>
        </w:trPr>
        <w:tc>
          <w:tcPr>
            <w:tcW w:w="4673" w:type="dxa"/>
          </w:tcPr>
          <w:p w14:paraId="55487B71" w14:textId="77777777" w:rsidR="00735338" w:rsidRPr="00827067" w:rsidRDefault="00735338" w:rsidP="00735338">
            <w:pPr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Возможность усиления в сети LTE (2G/3G/4G)</w:t>
            </w:r>
          </w:p>
        </w:tc>
        <w:tc>
          <w:tcPr>
            <w:tcW w:w="4678" w:type="dxa"/>
          </w:tcPr>
          <w:p w14:paraId="58B47E1C" w14:textId="77777777" w:rsidR="00735338" w:rsidRPr="00827067" w:rsidRDefault="00735338" w:rsidP="00735338">
            <w:pPr>
              <w:jc w:val="center"/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735338" w:rsidRPr="00827067" w14:paraId="1C8CBF78" w14:textId="77777777" w:rsidTr="00E96AB2">
        <w:trPr>
          <w:trHeight w:val="276"/>
        </w:trPr>
        <w:tc>
          <w:tcPr>
            <w:tcW w:w="4673" w:type="dxa"/>
          </w:tcPr>
          <w:p w14:paraId="5FFA57D0" w14:textId="77777777" w:rsidR="00735338" w:rsidRPr="00827067" w:rsidRDefault="00735338" w:rsidP="00735338">
            <w:pPr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Совместимость антенны с сетевым устройством маршрутизации и связи</w:t>
            </w:r>
          </w:p>
        </w:tc>
        <w:tc>
          <w:tcPr>
            <w:tcW w:w="4678" w:type="dxa"/>
          </w:tcPr>
          <w:p w14:paraId="2207B3E3" w14:textId="77777777" w:rsidR="00735338" w:rsidRPr="00827067" w:rsidRDefault="00735338" w:rsidP="00735338">
            <w:pPr>
              <w:jc w:val="center"/>
              <w:rPr>
                <w:rFonts w:ascii="Times New Roman" w:hAnsi="Times New Roman" w:cs="Times New Roman"/>
              </w:rPr>
            </w:pPr>
            <w:r w:rsidRPr="00827067">
              <w:rPr>
                <w:rFonts w:ascii="Times New Roman" w:hAnsi="Times New Roman" w:cs="Times New Roman"/>
              </w:rPr>
              <w:t>Наличие</w:t>
            </w:r>
          </w:p>
        </w:tc>
      </w:tr>
    </w:tbl>
    <w:p w14:paraId="1EF0A1F5" w14:textId="0CE58C5C" w:rsidR="00BE584E" w:rsidRPr="00827067" w:rsidRDefault="00BE584E" w:rsidP="00CE0A5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7B1BABE0" w14:textId="7F3E18C1" w:rsidR="00CF0AB9" w:rsidRPr="0039377C" w:rsidRDefault="00827067" w:rsidP="0039377C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39377C">
        <w:rPr>
          <w:rFonts w:ascii="Times New Roman" w:hAnsi="Times New Roman" w:cs="Times New Roman"/>
        </w:rPr>
        <w:t xml:space="preserve">Сетевое устройство маршрутизации и связи может быть установлено как внутрь корпуса, так и снаружи. </w:t>
      </w:r>
    </w:p>
    <w:p w14:paraId="3ED38E51" w14:textId="182F9602" w:rsidR="00B7211A" w:rsidRDefault="00827067" w:rsidP="00DD0A5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Проектируемая </w:t>
      </w:r>
      <w:r w:rsidR="00E96AB2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истема должна соответствовать техническим и функциональным требованиям </w:t>
      </w:r>
      <w:r w:rsidR="00CE0A55">
        <w:rPr>
          <w:rFonts w:ascii="Times New Roman" w:hAnsi="Times New Roman" w:cs="Times New Roman"/>
        </w:rPr>
        <w:t xml:space="preserve">актуальных действующих технических условий для объекта(ов) Заказчика на сопряжение объектовой системы оповещения с </w:t>
      </w:r>
      <w:r w:rsidR="00CE0A55" w:rsidRPr="00CE0A55">
        <w:rPr>
          <w:rFonts w:ascii="Times New Roman" w:hAnsi="Times New Roman" w:cs="Times New Roman"/>
        </w:rPr>
        <w:t>региональной автоматизированной систем</w:t>
      </w:r>
      <w:r w:rsidR="00CE0A55">
        <w:rPr>
          <w:rFonts w:ascii="Times New Roman" w:hAnsi="Times New Roman" w:cs="Times New Roman"/>
        </w:rPr>
        <w:t>ой</w:t>
      </w:r>
      <w:r w:rsidR="00CE0A55" w:rsidRPr="00CE0A55">
        <w:rPr>
          <w:rFonts w:ascii="Times New Roman" w:hAnsi="Times New Roman" w:cs="Times New Roman"/>
        </w:rPr>
        <w:t xml:space="preserve"> централизованного оповещения населения города Москвы о чрезвычайных </w:t>
      </w:r>
      <w:r w:rsidR="00CE0A55" w:rsidRPr="007A0452">
        <w:rPr>
          <w:rFonts w:ascii="Times New Roman" w:hAnsi="Times New Roman" w:cs="Times New Roman"/>
        </w:rPr>
        <w:t>ситуациях, выдаваемых в установленном порядке ГБУ «Система 112».</w:t>
      </w:r>
    </w:p>
    <w:p w14:paraId="6704F5C2" w14:textId="77777777" w:rsidR="00DD0A50" w:rsidRPr="00DD0A50" w:rsidRDefault="00DD0A50" w:rsidP="00DD0A50">
      <w:pPr>
        <w:pStyle w:val="a3"/>
        <w:ind w:left="709"/>
        <w:jc w:val="both"/>
        <w:rPr>
          <w:rFonts w:ascii="Times New Roman" w:hAnsi="Times New Roman" w:cs="Times New Roman"/>
        </w:rPr>
      </w:pPr>
    </w:p>
    <w:p w14:paraId="5779EFE1" w14:textId="3DC7C7C6" w:rsidR="00DC683F" w:rsidRPr="007A0452" w:rsidRDefault="00296F37" w:rsidP="000639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7A0452">
        <w:rPr>
          <w:rFonts w:ascii="Times New Roman" w:hAnsi="Times New Roman" w:cs="Times New Roman"/>
          <w:b/>
          <w:bCs/>
        </w:rPr>
        <w:t>Требования к Исполнителю</w:t>
      </w:r>
    </w:p>
    <w:p w14:paraId="009E4BC9" w14:textId="77777777" w:rsidR="00B7211A" w:rsidRPr="00A27F4F" w:rsidRDefault="00B7211A" w:rsidP="00B7211A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</w:rPr>
      </w:pPr>
      <w:r w:rsidRPr="00A27F4F">
        <w:rPr>
          <w:rFonts w:ascii="Times New Roman" w:hAnsi="Times New Roman" w:cs="Times New Roman"/>
        </w:rPr>
        <w:t>Исполнитель должен иметь документально подтвержденное право осуществлять услуги по проектированию. Исполнитель должен иметь свидетельства о допуске к определенному виду или видам работ, которые оказывают влияние на безопасность объектов капитального строительства. Исполнитель должен предоставить электронные копии документов.</w:t>
      </w:r>
    </w:p>
    <w:p w14:paraId="53CE0FEC" w14:textId="77777777" w:rsidR="00B7211A" w:rsidRDefault="00B7211A" w:rsidP="00B7211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826ED9">
        <w:rPr>
          <w:rFonts w:ascii="Times New Roman" w:hAnsi="Times New Roman" w:cs="Times New Roman"/>
        </w:rPr>
        <w:t xml:space="preserve">Предоставленные Исполнителем свидетельства </w:t>
      </w:r>
      <w:r w:rsidRPr="00E27190">
        <w:rPr>
          <w:rFonts w:ascii="Times New Roman" w:hAnsi="Times New Roman" w:cs="Times New Roman"/>
          <w:b/>
          <w:bCs/>
        </w:rPr>
        <w:t>должны принадлежать компании Исполнителя и содержаться в соответствующих официальных реестрах СРО</w:t>
      </w:r>
      <w:r w:rsidRPr="00826ED9">
        <w:rPr>
          <w:rFonts w:ascii="Times New Roman" w:hAnsi="Times New Roman" w:cs="Times New Roman"/>
        </w:rPr>
        <w:t>.</w:t>
      </w:r>
    </w:p>
    <w:p w14:paraId="1650C7F4" w14:textId="77777777" w:rsidR="00B7211A" w:rsidRPr="00826ED9" w:rsidRDefault="00B7211A" w:rsidP="00B7211A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826ED9">
        <w:rPr>
          <w:rFonts w:ascii="Times New Roman" w:hAnsi="Times New Roman" w:cs="Times New Roman"/>
        </w:rPr>
        <w:t xml:space="preserve">Исполнитель должен иметь сертификацию в области системы менеджмента качества ГОСТ Р ИСО 9001-2015 (ISO 9001:2015). </w:t>
      </w:r>
    </w:p>
    <w:p w14:paraId="3413A6F2" w14:textId="77777777" w:rsidR="00B7211A" w:rsidRPr="00826ED9" w:rsidRDefault="00B7211A" w:rsidP="00B7211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826ED9">
        <w:rPr>
          <w:rFonts w:ascii="Times New Roman" w:hAnsi="Times New Roman" w:cs="Times New Roman"/>
        </w:rPr>
        <w:t xml:space="preserve">Интегрированная система менеджмента должна быть применима к осуществлению деятельности </w:t>
      </w:r>
      <w:r>
        <w:rPr>
          <w:rFonts w:ascii="Times New Roman" w:hAnsi="Times New Roman" w:cs="Times New Roman"/>
        </w:rPr>
        <w:t xml:space="preserve">в </w:t>
      </w:r>
      <w:r w:rsidRPr="00826ED9">
        <w:rPr>
          <w:rFonts w:ascii="Times New Roman" w:hAnsi="Times New Roman" w:cs="Times New Roman"/>
        </w:rPr>
        <w:t xml:space="preserve">области систем обеспечения безопасности по: </w:t>
      </w:r>
    </w:p>
    <w:p w14:paraId="70F85A71" w14:textId="77777777" w:rsidR="00B7211A" w:rsidRDefault="00B7211A" w:rsidP="00B7211A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26ED9">
        <w:rPr>
          <w:rFonts w:ascii="Times New Roman" w:hAnsi="Times New Roman" w:cs="Times New Roman"/>
        </w:rPr>
        <w:lastRenderedPageBreak/>
        <w:t>системам оповещения и управления эвакуацией (для помещений и уличные); объектовые системы оповещения (для помещений и уличные); системы мониторинга и управления;</w:t>
      </w:r>
    </w:p>
    <w:p w14:paraId="02B29AAA" w14:textId="77777777" w:rsidR="00B7211A" w:rsidRDefault="00B7211A" w:rsidP="00B7211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826ED9">
        <w:rPr>
          <w:rFonts w:ascii="Times New Roman" w:hAnsi="Times New Roman" w:cs="Times New Roman"/>
        </w:rPr>
        <w:t>Количество сертифицированных экспертов в организации Исполнителя по системе менеджмента качества ГОСТ Р ИСО 9001-2015 (ISO 9001:2015) должно быть не менее 2 (двух) человек.</w:t>
      </w:r>
    </w:p>
    <w:p w14:paraId="18E417BE" w14:textId="77777777" w:rsidR="00B7211A" w:rsidRDefault="00B7211A" w:rsidP="00B7211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 должен предоставить электронные копии свидетельства. </w:t>
      </w:r>
      <w:r w:rsidRPr="00A27F4F">
        <w:rPr>
          <w:rFonts w:ascii="Times New Roman" w:hAnsi="Times New Roman" w:cs="Times New Roman"/>
        </w:rPr>
        <w:t>Предоставленн</w:t>
      </w:r>
      <w:r>
        <w:rPr>
          <w:rFonts w:ascii="Times New Roman" w:hAnsi="Times New Roman" w:cs="Times New Roman"/>
        </w:rPr>
        <w:t>ые</w:t>
      </w:r>
      <w:r w:rsidRPr="00A27F4F">
        <w:rPr>
          <w:rFonts w:ascii="Times New Roman" w:hAnsi="Times New Roman" w:cs="Times New Roman"/>
        </w:rPr>
        <w:t xml:space="preserve"> Исполнителем </w:t>
      </w:r>
      <w:r>
        <w:rPr>
          <w:rFonts w:ascii="Times New Roman" w:hAnsi="Times New Roman" w:cs="Times New Roman"/>
        </w:rPr>
        <w:t>свидетельства</w:t>
      </w:r>
      <w:r w:rsidRPr="00A27F4F">
        <w:rPr>
          <w:rFonts w:ascii="Times New Roman" w:hAnsi="Times New Roman" w:cs="Times New Roman"/>
        </w:rPr>
        <w:t xml:space="preserve"> </w:t>
      </w:r>
      <w:r w:rsidRPr="00D16065">
        <w:rPr>
          <w:rFonts w:ascii="Times New Roman" w:hAnsi="Times New Roman" w:cs="Times New Roman"/>
          <w:b/>
          <w:bCs/>
        </w:rPr>
        <w:t>должны принадлежать компании Исполнителя, а компания, выдавшая данное свидетельство должна быть аккредитована на право выдачи данных свидетельств в Федеральном агентстве по техническому регулированию и метрологии (Росстандарт)</w:t>
      </w:r>
      <w:r>
        <w:rPr>
          <w:rFonts w:ascii="Times New Roman" w:hAnsi="Times New Roman" w:cs="Times New Roman"/>
        </w:rPr>
        <w:t>.</w:t>
      </w:r>
    </w:p>
    <w:p w14:paraId="3C3EA618" w14:textId="3487975A" w:rsidR="0006395E" w:rsidRDefault="00B7211A" w:rsidP="00B7211A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Исполнитель (сотрудник Исполнителя) должен состоять в реестре физических лиц </w:t>
      </w:r>
      <w:r w:rsidRPr="00B7211A">
        <w:rPr>
          <w:rFonts w:ascii="Times New Roman" w:hAnsi="Times New Roman" w:cs="Times New Roman"/>
          <w:color w:val="000000"/>
        </w:rPr>
        <w:t>на право проектирования средств обеспечения пожарной безопасности зданий и сооружений, которые введены в эксплуатацию</w:t>
      </w:r>
      <w:r>
        <w:rPr>
          <w:rFonts w:ascii="Times New Roman" w:hAnsi="Times New Roman" w:cs="Times New Roman"/>
          <w:color w:val="000000"/>
        </w:rPr>
        <w:t>.</w:t>
      </w:r>
    </w:p>
    <w:p w14:paraId="5AD50F91" w14:textId="6D9619F5" w:rsidR="00B7211A" w:rsidRDefault="00B7211A" w:rsidP="00B7211A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Исполнитель должен предоставить </w:t>
      </w:r>
      <w:r w:rsidRPr="00914BAD">
        <w:rPr>
          <w:rFonts w:ascii="Times New Roman" w:hAnsi="Times New Roman" w:cs="Times New Roman"/>
          <w:b/>
          <w:bCs/>
          <w:color w:val="000000"/>
        </w:rPr>
        <w:t>электронную выписку из реестра МЧС РФ</w:t>
      </w:r>
      <w:r>
        <w:rPr>
          <w:rFonts w:ascii="Times New Roman" w:hAnsi="Times New Roman" w:cs="Times New Roman"/>
          <w:color w:val="000000"/>
        </w:rPr>
        <w:t>.</w:t>
      </w:r>
    </w:p>
    <w:p w14:paraId="5BDFAA24" w14:textId="77777777" w:rsidR="00B7211A" w:rsidRDefault="00B7211A" w:rsidP="00B7211A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</w:rPr>
      </w:pPr>
    </w:p>
    <w:p w14:paraId="3B093873" w14:textId="77777777" w:rsidR="00B7211A" w:rsidRPr="00A27F4F" w:rsidRDefault="00B7211A" w:rsidP="00B7211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A27F4F">
        <w:rPr>
          <w:rFonts w:ascii="Times New Roman" w:hAnsi="Times New Roman" w:cs="Times New Roman"/>
          <w:b/>
          <w:bCs/>
        </w:rPr>
        <w:t>Прочие условия</w:t>
      </w:r>
    </w:p>
    <w:p w14:paraId="449209EB" w14:textId="0B2C3690" w:rsidR="00914BAD" w:rsidRPr="00914BAD" w:rsidRDefault="00B7211A" w:rsidP="00914BA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Копии документов, указанных в п. 1</w:t>
      </w:r>
      <w:r w:rsidR="00DD0A5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направляются Заказчику до момента заключения контракта. </w:t>
      </w:r>
    </w:p>
    <w:p w14:paraId="5AF64CE4" w14:textId="7D471DCB" w:rsidR="00B7211A" w:rsidRPr="0077759E" w:rsidRDefault="00B7211A" w:rsidP="00B7211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 имеет право не направлять контракт будущему Исполнителю, в случае непредоставления будущим Исполнителем копий документов, в соответствии с п.1</w:t>
      </w:r>
      <w:r w:rsidR="00B45D1E">
        <w:rPr>
          <w:rFonts w:ascii="Times New Roman" w:hAnsi="Times New Roman" w:cs="Times New Roman"/>
        </w:rPr>
        <w:t>4</w:t>
      </w:r>
      <w:r w:rsidR="00232F59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 xml:space="preserve"> настоящего Технического задания. В этом случае, будущий Исполнитель </w:t>
      </w:r>
      <w:r w:rsidRPr="00876DF1">
        <w:rPr>
          <w:rFonts w:ascii="Times New Roman" w:hAnsi="Times New Roman" w:cs="Times New Roman"/>
          <w:b/>
          <w:bCs/>
        </w:rPr>
        <w:t>считается уклонившимся от заключения контракта</w:t>
      </w:r>
      <w:r>
        <w:rPr>
          <w:rFonts w:ascii="Times New Roman" w:hAnsi="Times New Roman" w:cs="Times New Roman"/>
        </w:rPr>
        <w:t xml:space="preserve"> в соответствии с положениями </w:t>
      </w:r>
      <w:r w:rsidRPr="0077759E">
        <w:rPr>
          <w:rFonts w:ascii="Times New Roman" w:hAnsi="Times New Roman" w:cs="Times New Roman"/>
        </w:rPr>
        <w:t>Федеральн</w:t>
      </w:r>
      <w:r>
        <w:rPr>
          <w:rFonts w:ascii="Times New Roman" w:hAnsi="Times New Roman" w:cs="Times New Roman"/>
        </w:rPr>
        <w:t>ого</w:t>
      </w:r>
      <w:r w:rsidRPr="0077759E"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>а</w:t>
      </w:r>
      <w:r w:rsidRPr="007775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77759E">
        <w:rPr>
          <w:rFonts w:ascii="Times New Roman" w:hAnsi="Times New Roman" w:cs="Times New Roman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</w:rPr>
        <w:t>»</w:t>
      </w:r>
      <w:r w:rsidRPr="0077759E">
        <w:rPr>
          <w:rFonts w:ascii="Times New Roman" w:hAnsi="Times New Roman" w:cs="Times New Roman"/>
        </w:rPr>
        <w:t xml:space="preserve"> от 05.04.2013 N 44-ФЗ</w:t>
      </w:r>
      <w:r>
        <w:rPr>
          <w:rFonts w:ascii="Times New Roman" w:hAnsi="Times New Roman" w:cs="Times New Roman"/>
        </w:rPr>
        <w:t>.</w:t>
      </w:r>
    </w:p>
    <w:p w14:paraId="3FD820E5" w14:textId="77777777" w:rsidR="00B7211A" w:rsidRPr="00B7211A" w:rsidRDefault="00B7211A" w:rsidP="00B7211A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</w:rPr>
      </w:pPr>
    </w:p>
    <w:p w14:paraId="5B14BC2E" w14:textId="77777777" w:rsidR="00B7211A" w:rsidRDefault="00B7211A" w:rsidP="0006395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10768" w:type="dxa"/>
        <w:jc w:val="center"/>
        <w:tblLayout w:type="fixed"/>
        <w:tblLook w:val="0400" w:firstRow="0" w:lastRow="0" w:firstColumn="0" w:lastColumn="0" w:noHBand="0" w:noVBand="1"/>
      </w:tblPr>
      <w:tblGrid>
        <w:gridCol w:w="5851"/>
        <w:gridCol w:w="4917"/>
      </w:tblGrid>
      <w:tr w:rsidR="0006395E" w:rsidRPr="0006395E" w14:paraId="225A82C8" w14:textId="77777777" w:rsidTr="00AD6812">
        <w:trPr>
          <w:trHeight w:val="70"/>
          <w:jc w:val="center"/>
        </w:trPr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DC00" w14:textId="77777777" w:rsidR="0006395E" w:rsidRPr="0006395E" w:rsidRDefault="0006395E" w:rsidP="00AD681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6395E">
              <w:rPr>
                <w:rFonts w:ascii="Times New Roman" w:hAnsi="Times New Roman" w:cs="Times New Roman"/>
                <w:b/>
                <w:color w:val="000000"/>
              </w:rPr>
              <w:t>Заказчик</w:t>
            </w:r>
          </w:p>
          <w:p w14:paraId="46C626F8" w14:textId="5E33C23E" w:rsidR="0006395E" w:rsidRPr="0006395E" w:rsidRDefault="0006395E" w:rsidP="00AD681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3AD1C4BF" w14:textId="77777777" w:rsidR="0006395E" w:rsidRPr="0006395E" w:rsidRDefault="0006395E" w:rsidP="00AD681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6395E">
              <w:rPr>
                <w:rFonts w:ascii="Times New Roman" w:hAnsi="Times New Roman" w:cs="Times New Roman"/>
                <w:b/>
                <w:color w:val="000000"/>
              </w:rPr>
              <w:t>_______________________/                           /</w:t>
            </w:r>
          </w:p>
          <w:p w14:paraId="1C75A643" w14:textId="77777777" w:rsidR="0006395E" w:rsidRPr="0006395E" w:rsidRDefault="0006395E" w:rsidP="00AD681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6395E">
              <w:rPr>
                <w:rFonts w:ascii="Times New Roman" w:hAnsi="Times New Roman" w:cs="Times New Roman"/>
                <w:b/>
                <w:color w:val="000000"/>
              </w:rPr>
              <w:t>М.П.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CAE1" w14:textId="02AFAFE6" w:rsidR="0006395E" w:rsidRPr="0006395E" w:rsidRDefault="0006395E" w:rsidP="00AD6812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6395E">
              <w:rPr>
                <w:rFonts w:ascii="Times New Roman" w:hAnsi="Times New Roman" w:cs="Times New Roman"/>
                <w:b/>
                <w:color w:val="000000"/>
              </w:rPr>
              <w:t>Исполнитель</w:t>
            </w:r>
          </w:p>
          <w:p w14:paraId="00EAD3BD" w14:textId="77777777" w:rsidR="0006395E" w:rsidRPr="0006395E" w:rsidRDefault="0006395E" w:rsidP="00AD6812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4BC99D67" w14:textId="77777777" w:rsidR="0006395E" w:rsidRPr="0006395E" w:rsidRDefault="0006395E" w:rsidP="00AD6812">
            <w:pPr>
              <w:spacing w:line="276" w:lineRule="auto"/>
              <w:ind w:left="120" w:firstLine="15"/>
              <w:rPr>
                <w:rFonts w:ascii="Times New Roman" w:hAnsi="Times New Roman" w:cs="Times New Roman"/>
                <w:b/>
                <w:color w:val="000000"/>
              </w:rPr>
            </w:pPr>
            <w:r w:rsidRPr="0006395E">
              <w:rPr>
                <w:rFonts w:ascii="Times New Roman" w:hAnsi="Times New Roman" w:cs="Times New Roman"/>
                <w:b/>
                <w:color w:val="000000"/>
              </w:rPr>
              <w:t>_______________/                              /</w:t>
            </w:r>
          </w:p>
          <w:p w14:paraId="10A8448D" w14:textId="77777777" w:rsidR="0006395E" w:rsidRPr="0006395E" w:rsidRDefault="0006395E" w:rsidP="00AD681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6395E">
              <w:rPr>
                <w:rFonts w:ascii="Times New Roman" w:hAnsi="Times New Roman" w:cs="Times New Roman"/>
                <w:b/>
                <w:color w:val="000000"/>
              </w:rPr>
              <w:t>М.П.</w:t>
            </w:r>
          </w:p>
        </w:tc>
      </w:tr>
    </w:tbl>
    <w:p w14:paraId="28ADF013" w14:textId="77777777" w:rsidR="0006395E" w:rsidRPr="0006395E" w:rsidRDefault="0006395E" w:rsidP="0006395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06395E" w:rsidRPr="0006395E" w:rsidSect="00BA04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11102"/>
    <w:multiLevelType w:val="hybridMultilevel"/>
    <w:tmpl w:val="6C2A02CC"/>
    <w:lvl w:ilvl="0" w:tplc="DC16C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06966"/>
    <w:multiLevelType w:val="hybridMultilevel"/>
    <w:tmpl w:val="2CC03556"/>
    <w:lvl w:ilvl="0" w:tplc="DC16CD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31F10F3"/>
    <w:multiLevelType w:val="hybridMultilevel"/>
    <w:tmpl w:val="B366E8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6692E"/>
    <w:multiLevelType w:val="hybridMultilevel"/>
    <w:tmpl w:val="9B9065CA"/>
    <w:lvl w:ilvl="0" w:tplc="DC16CD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8F16306"/>
    <w:multiLevelType w:val="hybridMultilevel"/>
    <w:tmpl w:val="DBB6646E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67855B4"/>
    <w:multiLevelType w:val="hybridMultilevel"/>
    <w:tmpl w:val="B366E8B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37942FA"/>
    <w:multiLevelType w:val="hybridMultilevel"/>
    <w:tmpl w:val="789200FE"/>
    <w:lvl w:ilvl="0" w:tplc="DC16CD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50E5CCC"/>
    <w:multiLevelType w:val="multilevel"/>
    <w:tmpl w:val="7514F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153" w:hanging="444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486A4C98"/>
    <w:multiLevelType w:val="hybridMultilevel"/>
    <w:tmpl w:val="B366E8B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E444489"/>
    <w:multiLevelType w:val="hybridMultilevel"/>
    <w:tmpl w:val="B7107EFE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0342705"/>
    <w:multiLevelType w:val="hybridMultilevel"/>
    <w:tmpl w:val="2C94B3C6"/>
    <w:lvl w:ilvl="0" w:tplc="DC16CD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850797"/>
    <w:multiLevelType w:val="hybridMultilevel"/>
    <w:tmpl w:val="DBB69270"/>
    <w:lvl w:ilvl="0" w:tplc="5120B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B309B"/>
    <w:multiLevelType w:val="hybridMultilevel"/>
    <w:tmpl w:val="D124FE50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BEE06CD"/>
    <w:multiLevelType w:val="hybridMultilevel"/>
    <w:tmpl w:val="4E5C786C"/>
    <w:lvl w:ilvl="0" w:tplc="DC16CD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2063EAC"/>
    <w:multiLevelType w:val="multilevel"/>
    <w:tmpl w:val="B5B8DC9C"/>
    <w:lvl w:ilvl="0">
      <w:start w:val="1"/>
      <w:numFmt w:val="bullet"/>
      <w:lvlText w:val=""/>
      <w:lvlJc w:val="left"/>
      <w:pPr>
        <w:ind w:left="24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5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8223555"/>
    <w:multiLevelType w:val="hybridMultilevel"/>
    <w:tmpl w:val="6506F97C"/>
    <w:lvl w:ilvl="0" w:tplc="DC16CDB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B8A6AD2"/>
    <w:multiLevelType w:val="multilevel"/>
    <w:tmpl w:val="7262AF4A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33920AB"/>
    <w:multiLevelType w:val="hybridMultilevel"/>
    <w:tmpl w:val="8C6EDDE2"/>
    <w:lvl w:ilvl="0" w:tplc="20826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366A38"/>
    <w:multiLevelType w:val="hybridMultilevel"/>
    <w:tmpl w:val="6B94946E"/>
    <w:lvl w:ilvl="0" w:tplc="DC16C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D7F5130"/>
    <w:multiLevelType w:val="hybridMultilevel"/>
    <w:tmpl w:val="9D3A57FE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03050584">
    <w:abstractNumId w:val="7"/>
  </w:num>
  <w:num w:numId="2" w16cid:durableId="579103645">
    <w:abstractNumId w:val="0"/>
  </w:num>
  <w:num w:numId="3" w16cid:durableId="255286479">
    <w:abstractNumId w:val="9"/>
  </w:num>
  <w:num w:numId="4" w16cid:durableId="63720045">
    <w:abstractNumId w:val="19"/>
  </w:num>
  <w:num w:numId="5" w16cid:durableId="1397899699">
    <w:abstractNumId w:val="12"/>
  </w:num>
  <w:num w:numId="6" w16cid:durableId="429934444">
    <w:abstractNumId w:val="4"/>
  </w:num>
  <w:num w:numId="7" w16cid:durableId="885726682">
    <w:abstractNumId w:val="2"/>
  </w:num>
  <w:num w:numId="8" w16cid:durableId="1555778201">
    <w:abstractNumId w:val="5"/>
  </w:num>
  <w:num w:numId="9" w16cid:durableId="386993466">
    <w:abstractNumId w:val="8"/>
  </w:num>
  <w:num w:numId="10" w16cid:durableId="545987159">
    <w:abstractNumId w:val="17"/>
  </w:num>
  <w:num w:numId="11" w16cid:durableId="559441597">
    <w:abstractNumId w:val="11"/>
  </w:num>
  <w:num w:numId="12" w16cid:durableId="1713844559">
    <w:abstractNumId w:val="16"/>
  </w:num>
  <w:num w:numId="13" w16cid:durableId="1085223304">
    <w:abstractNumId w:val="15"/>
  </w:num>
  <w:num w:numId="14" w16cid:durableId="463230063">
    <w:abstractNumId w:val="10"/>
  </w:num>
  <w:num w:numId="15" w16cid:durableId="930703856">
    <w:abstractNumId w:val="13"/>
  </w:num>
  <w:num w:numId="16" w16cid:durableId="1421222342">
    <w:abstractNumId w:val="14"/>
  </w:num>
  <w:num w:numId="17" w16cid:durableId="77487385">
    <w:abstractNumId w:val="6"/>
  </w:num>
  <w:num w:numId="18" w16cid:durableId="2072729882">
    <w:abstractNumId w:val="1"/>
  </w:num>
  <w:num w:numId="19" w16cid:durableId="907765820">
    <w:abstractNumId w:val="3"/>
  </w:num>
  <w:num w:numId="20" w16cid:durableId="1971330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83F"/>
    <w:rsid w:val="00042579"/>
    <w:rsid w:val="0006395E"/>
    <w:rsid w:val="000D0C7F"/>
    <w:rsid w:val="00232F59"/>
    <w:rsid w:val="00296F37"/>
    <w:rsid w:val="002D06AC"/>
    <w:rsid w:val="002D4E7F"/>
    <w:rsid w:val="00317222"/>
    <w:rsid w:val="00364164"/>
    <w:rsid w:val="0039377C"/>
    <w:rsid w:val="003E4953"/>
    <w:rsid w:val="004C3A9A"/>
    <w:rsid w:val="004D534A"/>
    <w:rsid w:val="0059414D"/>
    <w:rsid w:val="006F33B4"/>
    <w:rsid w:val="007100DE"/>
    <w:rsid w:val="007130E3"/>
    <w:rsid w:val="00735338"/>
    <w:rsid w:val="00782DA7"/>
    <w:rsid w:val="007A0452"/>
    <w:rsid w:val="007D601D"/>
    <w:rsid w:val="00827067"/>
    <w:rsid w:val="008409D8"/>
    <w:rsid w:val="0091163E"/>
    <w:rsid w:val="00914BAD"/>
    <w:rsid w:val="009F576E"/>
    <w:rsid w:val="00A615E5"/>
    <w:rsid w:val="00B01613"/>
    <w:rsid w:val="00B45D1E"/>
    <w:rsid w:val="00B7211A"/>
    <w:rsid w:val="00BA04F6"/>
    <w:rsid w:val="00BB54D3"/>
    <w:rsid w:val="00BE584E"/>
    <w:rsid w:val="00CB214F"/>
    <w:rsid w:val="00CE0A55"/>
    <w:rsid w:val="00CF0AB9"/>
    <w:rsid w:val="00CF5C7E"/>
    <w:rsid w:val="00D10956"/>
    <w:rsid w:val="00D20CE2"/>
    <w:rsid w:val="00DC683F"/>
    <w:rsid w:val="00DD0A50"/>
    <w:rsid w:val="00E96AB2"/>
    <w:rsid w:val="00EA487E"/>
    <w:rsid w:val="00F0666F"/>
    <w:rsid w:val="00F92E96"/>
    <w:rsid w:val="00FA7909"/>
    <w:rsid w:val="00FB2A28"/>
    <w:rsid w:val="00FB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E45CE"/>
  <w15:chartTrackingRefBased/>
  <w15:docId w15:val="{24A3AB79-26B0-4D99-B449-21152ED8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83F"/>
    <w:pPr>
      <w:ind w:left="720"/>
      <w:contextualSpacing/>
    </w:pPr>
  </w:style>
  <w:style w:type="table" w:styleId="a4">
    <w:name w:val="Table Grid"/>
    <w:basedOn w:val="a1"/>
    <w:uiPriority w:val="39"/>
    <w:rsid w:val="00BE5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</TotalTime>
  <Pages>5</Pages>
  <Words>1918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2023-10-06T22:08:00Z</dcterms:created>
  <dcterms:modified xsi:type="dcterms:W3CDTF">2023-11-03T13:42:00Z</dcterms:modified>
</cp:coreProperties>
</file>